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A0F" w:rsidRPr="00467A0F" w:rsidRDefault="00991BC7" w:rsidP="00467A0F">
      <w:pPr>
        <w:pStyle w:val="Title"/>
        <w:jc w:val="center"/>
        <w:rPr>
          <w:sz w:val="72"/>
        </w:rPr>
      </w:pPr>
      <w:r w:rsidRPr="00467A0F">
        <w:rPr>
          <w:sz w:val="72"/>
        </w:rPr>
        <w:t>Foundations</w:t>
      </w:r>
      <w:r w:rsidR="00914170">
        <w:rPr>
          <w:sz w:val="72"/>
        </w:rPr>
        <w:t xml:space="preserve"> 20</w:t>
      </w:r>
    </w:p>
    <w:p w:rsidR="00467A0F" w:rsidRPr="00467A0F" w:rsidRDefault="00991BC7" w:rsidP="00467A0F">
      <w:pPr>
        <w:pStyle w:val="Heading2"/>
        <w:rPr>
          <w:sz w:val="24"/>
        </w:rPr>
      </w:pPr>
      <w:r w:rsidRPr="00467A0F">
        <w:rPr>
          <w:sz w:val="24"/>
        </w:rPr>
        <w:t>Ms. Warnock</w:t>
      </w:r>
    </w:p>
    <w:p w:rsidR="00467A0F" w:rsidRDefault="00991BC7" w:rsidP="00467A0F">
      <w:pPr>
        <w:pStyle w:val="Heading2"/>
        <w:rPr>
          <w:rStyle w:val="Hyperlink"/>
          <w:sz w:val="24"/>
          <w:szCs w:val="24"/>
        </w:rPr>
      </w:pPr>
      <w:r w:rsidRPr="00896763">
        <w:rPr>
          <w:sz w:val="24"/>
          <w:szCs w:val="24"/>
        </w:rPr>
        <w:t xml:space="preserve">Email: </w:t>
      </w:r>
      <w:hyperlink r:id="rId7" w:history="1">
        <w:r w:rsidRPr="00896763">
          <w:rPr>
            <w:rStyle w:val="Hyperlink"/>
            <w:sz w:val="24"/>
            <w:szCs w:val="24"/>
          </w:rPr>
          <w:t>vanessa.warnock@sunwestsd.ca</w:t>
        </w:r>
      </w:hyperlink>
    </w:p>
    <w:p w:rsidR="00991BC7" w:rsidRPr="00467A0F" w:rsidRDefault="00991BC7" w:rsidP="00467A0F">
      <w:pPr>
        <w:pStyle w:val="Heading2"/>
      </w:pPr>
      <w:r w:rsidRPr="00896763">
        <w:rPr>
          <w:sz w:val="24"/>
          <w:szCs w:val="24"/>
        </w:rPr>
        <w:t xml:space="preserve">Website: </w:t>
      </w:r>
      <w:r w:rsidR="007678EC">
        <w:rPr>
          <w:sz w:val="24"/>
          <w:szCs w:val="24"/>
        </w:rPr>
        <w:t xml:space="preserve">www.mswarnockv.weebly.com </w:t>
      </w:r>
    </w:p>
    <w:p w:rsidR="002C497B" w:rsidRPr="00896763" w:rsidRDefault="002C497B" w:rsidP="00991BC7">
      <w:pPr>
        <w:spacing w:after="0"/>
        <w:jc w:val="center"/>
        <w:rPr>
          <w:sz w:val="24"/>
          <w:szCs w:val="24"/>
        </w:rPr>
      </w:pPr>
    </w:p>
    <w:p w:rsidR="002C497B" w:rsidRPr="00896763" w:rsidRDefault="000444CF" w:rsidP="002C497B">
      <w:pPr>
        <w:spacing w:after="0"/>
        <w:rPr>
          <w:sz w:val="24"/>
          <w:szCs w:val="24"/>
        </w:rPr>
      </w:pPr>
      <w:r>
        <w:rPr>
          <w:sz w:val="24"/>
          <w:szCs w:val="24"/>
        </w:rPr>
        <w:t>Welcome to Mathematics 20</w:t>
      </w:r>
      <w:r w:rsidR="002C497B" w:rsidRPr="00896763">
        <w:rPr>
          <w:sz w:val="24"/>
          <w:szCs w:val="24"/>
        </w:rPr>
        <w:t xml:space="preserve">! </w:t>
      </w:r>
      <w:r w:rsidRPr="00896763">
        <w:rPr>
          <w:sz w:val="24"/>
          <w:szCs w:val="24"/>
        </w:rPr>
        <w:t xml:space="preserve">This course </w:t>
      </w:r>
      <w:proofErr w:type="gramStart"/>
      <w:r w:rsidRPr="00896763">
        <w:rPr>
          <w:sz w:val="24"/>
          <w:szCs w:val="24"/>
        </w:rPr>
        <w:t>is intended</w:t>
      </w:r>
      <w:proofErr w:type="gramEnd"/>
      <w:r w:rsidRPr="00896763">
        <w:rPr>
          <w:sz w:val="24"/>
          <w:szCs w:val="24"/>
        </w:rPr>
        <w:t xml:space="preserve"> to </w:t>
      </w:r>
      <w:r>
        <w:rPr>
          <w:sz w:val="24"/>
          <w:szCs w:val="24"/>
        </w:rPr>
        <w:t xml:space="preserve">introduce students to Mathematical processes relevant to everyday life.  Problem solving and mathematical reasoning skills </w:t>
      </w:r>
      <w:proofErr w:type="gramStart"/>
      <w:r>
        <w:rPr>
          <w:sz w:val="24"/>
          <w:szCs w:val="24"/>
        </w:rPr>
        <w:t>will be emphasized</w:t>
      </w:r>
      <w:proofErr w:type="gramEnd"/>
      <w:r>
        <w:rPr>
          <w:sz w:val="24"/>
          <w:szCs w:val="24"/>
        </w:rPr>
        <w:t xml:space="preserve">. The skills learned in this course will provide students with </w:t>
      </w:r>
      <w:r w:rsidRPr="00896763">
        <w:rPr>
          <w:sz w:val="24"/>
          <w:szCs w:val="24"/>
        </w:rPr>
        <w:t>the</w:t>
      </w:r>
      <w:r>
        <w:rPr>
          <w:sz w:val="24"/>
          <w:szCs w:val="24"/>
        </w:rPr>
        <w:t xml:space="preserve"> mathematical skills necessary for success in future math courses.</w:t>
      </w:r>
    </w:p>
    <w:p w:rsidR="00A56EBE" w:rsidRDefault="00A56EBE" w:rsidP="00A56EBE">
      <w:pPr>
        <w:pStyle w:val="Heading3"/>
      </w:pPr>
      <w:r>
        <w:t>Homework</w:t>
      </w:r>
    </w:p>
    <w:p w:rsidR="00A56EBE" w:rsidRPr="00173BF6" w:rsidRDefault="00A56EBE" w:rsidP="00A56EBE">
      <w:pPr>
        <w:rPr>
          <w:sz w:val="24"/>
        </w:rPr>
      </w:pPr>
      <w:r w:rsidRPr="00173BF6">
        <w:rPr>
          <w:sz w:val="24"/>
        </w:rPr>
        <w:t xml:space="preserve">Students should do </w:t>
      </w:r>
      <w:r w:rsidRPr="00173BF6">
        <w:rPr>
          <w:b/>
          <w:sz w:val="24"/>
        </w:rPr>
        <w:t xml:space="preserve">Minimum of 30-60 Minutes </w:t>
      </w:r>
      <w:r w:rsidRPr="00173BF6">
        <w:rPr>
          <w:sz w:val="24"/>
        </w:rPr>
        <w:t xml:space="preserve">of Review &amp; Homework at least 5 days per week.  </w:t>
      </w:r>
      <w:r w:rsidR="00406DCB" w:rsidRPr="00173BF6">
        <w:rPr>
          <w:sz w:val="24"/>
        </w:rPr>
        <w:t xml:space="preserve">This time is to </w:t>
      </w:r>
      <w:proofErr w:type="gramStart"/>
      <w:r w:rsidR="00406DCB" w:rsidRPr="00173BF6">
        <w:rPr>
          <w:sz w:val="24"/>
        </w:rPr>
        <w:t>be used</w:t>
      </w:r>
      <w:proofErr w:type="gramEnd"/>
      <w:r w:rsidR="00406DCB" w:rsidRPr="00173BF6">
        <w:rPr>
          <w:sz w:val="24"/>
        </w:rPr>
        <w:t xml:space="preserve"> to</w:t>
      </w:r>
      <w:r w:rsidR="00173BF6" w:rsidRPr="00173BF6">
        <w:rPr>
          <w:sz w:val="24"/>
        </w:rPr>
        <w:t xml:space="preserve"> do textbook problems, review notes or redo assignments. You are responsible for staying on schedule.  If you fall behind you will be expected to spend time in Pink Paradise over noon hour or with me after school </w:t>
      </w:r>
      <w:proofErr w:type="gramStart"/>
      <w:r w:rsidR="00173BF6" w:rsidRPr="00173BF6">
        <w:rPr>
          <w:sz w:val="24"/>
        </w:rPr>
        <w:t>get</w:t>
      </w:r>
      <w:proofErr w:type="gramEnd"/>
      <w:r w:rsidR="00173BF6" w:rsidRPr="00173BF6">
        <w:rPr>
          <w:sz w:val="24"/>
        </w:rPr>
        <w:t xml:space="preserve"> caught up.  Completely homework will help you avoid giving up your free time!</w:t>
      </w:r>
    </w:p>
    <w:p w:rsidR="002C497B" w:rsidRPr="00896763" w:rsidRDefault="002C497B" w:rsidP="007678EC">
      <w:pPr>
        <w:pStyle w:val="Heading2"/>
      </w:pPr>
      <w:r w:rsidRPr="007678EC">
        <w:rPr>
          <w:sz w:val="24"/>
        </w:rPr>
        <w:t>Course Breakdown</w:t>
      </w:r>
    </w:p>
    <w:p w:rsidR="002C497B" w:rsidRPr="00896763" w:rsidRDefault="002C497B" w:rsidP="002C497B">
      <w:pPr>
        <w:spacing w:after="0"/>
        <w:rPr>
          <w:sz w:val="24"/>
          <w:szCs w:val="24"/>
        </w:rPr>
      </w:pPr>
    </w:p>
    <w:p w:rsidR="002C497B" w:rsidRPr="00896763" w:rsidRDefault="002C497B" w:rsidP="002C497B">
      <w:pPr>
        <w:spacing w:after="0"/>
        <w:rPr>
          <w:sz w:val="24"/>
          <w:szCs w:val="24"/>
        </w:rPr>
      </w:pPr>
      <w:r w:rsidRPr="00896763">
        <w:rPr>
          <w:sz w:val="24"/>
          <w:szCs w:val="24"/>
        </w:rPr>
        <w:t>We will be covering the following topics as per the Saskatchewan curricular outcomes:</w:t>
      </w:r>
    </w:p>
    <w:p w:rsidR="002C497B" w:rsidRDefault="00914F56" w:rsidP="002C497B">
      <w:pPr>
        <w:spacing w:after="0"/>
        <w:rPr>
          <w:sz w:val="24"/>
          <w:szCs w:val="24"/>
        </w:rPr>
      </w:pPr>
      <w:r>
        <w:rPr>
          <w:sz w:val="24"/>
          <w:szCs w:val="24"/>
        </w:rPr>
        <w:t>1. Systems of Linear Equations (from Foundations 10)</w:t>
      </w:r>
    </w:p>
    <w:p w:rsidR="00914F56" w:rsidRDefault="00914F56" w:rsidP="002C497B">
      <w:pPr>
        <w:spacing w:after="0"/>
        <w:rPr>
          <w:sz w:val="24"/>
          <w:szCs w:val="24"/>
        </w:rPr>
      </w:pPr>
      <w:r>
        <w:rPr>
          <w:sz w:val="24"/>
          <w:szCs w:val="24"/>
        </w:rPr>
        <w:t>2. Systems of Linear Inequalities</w:t>
      </w:r>
    </w:p>
    <w:p w:rsidR="00914F56" w:rsidRDefault="00914F56" w:rsidP="002C497B">
      <w:pPr>
        <w:spacing w:after="0"/>
        <w:rPr>
          <w:sz w:val="24"/>
          <w:szCs w:val="24"/>
        </w:rPr>
      </w:pPr>
      <w:r>
        <w:rPr>
          <w:sz w:val="24"/>
          <w:szCs w:val="24"/>
        </w:rPr>
        <w:t>3. Quadratic Functions and Equations</w:t>
      </w:r>
    </w:p>
    <w:p w:rsidR="00914F56" w:rsidRDefault="00914F56" w:rsidP="002C497B">
      <w:pPr>
        <w:spacing w:after="0"/>
        <w:rPr>
          <w:sz w:val="24"/>
          <w:szCs w:val="24"/>
        </w:rPr>
      </w:pPr>
      <w:r>
        <w:rPr>
          <w:sz w:val="24"/>
          <w:szCs w:val="24"/>
        </w:rPr>
        <w:t>4. Properties of Angles and Triangles</w:t>
      </w:r>
    </w:p>
    <w:p w:rsidR="00914F56" w:rsidRDefault="00914F56" w:rsidP="002C497B">
      <w:pPr>
        <w:spacing w:after="0"/>
        <w:rPr>
          <w:sz w:val="24"/>
          <w:szCs w:val="24"/>
        </w:rPr>
      </w:pPr>
      <w:r>
        <w:rPr>
          <w:sz w:val="24"/>
          <w:szCs w:val="24"/>
        </w:rPr>
        <w:t>5. Acute Triangle Trigonometry</w:t>
      </w:r>
    </w:p>
    <w:p w:rsidR="00914F56" w:rsidRDefault="00914F56" w:rsidP="002C497B">
      <w:pPr>
        <w:spacing w:after="0"/>
        <w:rPr>
          <w:sz w:val="24"/>
          <w:szCs w:val="24"/>
        </w:rPr>
      </w:pPr>
      <w:r>
        <w:rPr>
          <w:sz w:val="24"/>
          <w:szCs w:val="24"/>
        </w:rPr>
        <w:t>6. Oblique Triangle Trigonometry</w:t>
      </w:r>
    </w:p>
    <w:p w:rsidR="00914F56" w:rsidRDefault="00914F56" w:rsidP="002C497B">
      <w:pPr>
        <w:spacing w:after="0"/>
        <w:rPr>
          <w:sz w:val="24"/>
          <w:szCs w:val="24"/>
        </w:rPr>
      </w:pPr>
      <w:r>
        <w:rPr>
          <w:sz w:val="24"/>
          <w:szCs w:val="24"/>
        </w:rPr>
        <w:t>7. Inductive Reasoning</w:t>
      </w:r>
    </w:p>
    <w:p w:rsidR="00914F56" w:rsidRDefault="00914F56" w:rsidP="002C497B">
      <w:pPr>
        <w:spacing w:after="0"/>
        <w:rPr>
          <w:sz w:val="24"/>
          <w:szCs w:val="24"/>
        </w:rPr>
      </w:pPr>
      <w:r>
        <w:rPr>
          <w:sz w:val="24"/>
          <w:szCs w:val="24"/>
        </w:rPr>
        <w:t>8. Statistical Reasoning</w:t>
      </w:r>
    </w:p>
    <w:p w:rsidR="00914F56" w:rsidRDefault="00914F56" w:rsidP="002C497B">
      <w:pPr>
        <w:spacing w:after="0"/>
        <w:rPr>
          <w:sz w:val="24"/>
          <w:szCs w:val="24"/>
        </w:rPr>
      </w:pPr>
      <w:r>
        <w:rPr>
          <w:sz w:val="24"/>
          <w:szCs w:val="24"/>
        </w:rPr>
        <w:t>9. Proportional Reasoning</w:t>
      </w:r>
    </w:p>
    <w:p w:rsidR="00914F56" w:rsidRDefault="00914F56" w:rsidP="002C497B">
      <w:pPr>
        <w:spacing w:after="0"/>
        <w:rPr>
          <w:sz w:val="24"/>
          <w:szCs w:val="24"/>
        </w:rPr>
      </w:pPr>
    </w:p>
    <w:p w:rsidR="00173BF6" w:rsidRDefault="00173BF6" w:rsidP="002C497B">
      <w:pPr>
        <w:spacing w:after="0"/>
        <w:rPr>
          <w:sz w:val="24"/>
          <w:szCs w:val="24"/>
        </w:rPr>
      </w:pPr>
      <w:r>
        <w:rPr>
          <w:sz w:val="24"/>
          <w:szCs w:val="24"/>
        </w:rPr>
        <w:t>*Certain units need to be completed together but you will have some choice in the order you complete others as long as you remain on schedule*</w:t>
      </w:r>
    </w:p>
    <w:p w:rsidR="00173BF6" w:rsidRPr="00896763" w:rsidRDefault="00173BF6" w:rsidP="002C497B">
      <w:pPr>
        <w:spacing w:after="0"/>
        <w:rPr>
          <w:sz w:val="24"/>
          <w:szCs w:val="24"/>
        </w:rPr>
      </w:pPr>
    </w:p>
    <w:p w:rsidR="007678EC" w:rsidRDefault="007678EC" w:rsidP="007678EC">
      <w:pPr>
        <w:pStyle w:val="Heading5"/>
      </w:pPr>
      <w:r>
        <w:t>Textbook</w:t>
      </w:r>
    </w:p>
    <w:p w:rsidR="008F6246" w:rsidRPr="006B34F7" w:rsidRDefault="00914F56" w:rsidP="002C497B">
      <w:pPr>
        <w:spacing w:after="0"/>
        <w:rPr>
          <w:bCs/>
          <w:sz w:val="24"/>
          <w:szCs w:val="24"/>
        </w:rPr>
      </w:pPr>
      <w:r>
        <w:rPr>
          <w:bCs/>
          <w:sz w:val="24"/>
          <w:szCs w:val="24"/>
        </w:rPr>
        <w:t>Foundations 11 – Nelson Education</w:t>
      </w:r>
    </w:p>
    <w:p w:rsidR="007678EC" w:rsidRDefault="007678EC" w:rsidP="007678EC">
      <w:pPr>
        <w:pStyle w:val="Heading5"/>
      </w:pPr>
      <w:r>
        <w:t>Materials needed</w:t>
      </w:r>
    </w:p>
    <w:p w:rsidR="008F6246" w:rsidRDefault="008F6246" w:rsidP="002C497B">
      <w:pPr>
        <w:spacing w:after="0"/>
        <w:rPr>
          <w:sz w:val="24"/>
          <w:szCs w:val="24"/>
        </w:rPr>
      </w:pPr>
      <w:r w:rsidRPr="00896763">
        <w:rPr>
          <w:b/>
          <w:bCs/>
          <w:sz w:val="24"/>
          <w:szCs w:val="24"/>
        </w:rPr>
        <w:t xml:space="preserve"> </w:t>
      </w:r>
      <w:r w:rsidRPr="00896763">
        <w:rPr>
          <w:sz w:val="24"/>
          <w:szCs w:val="24"/>
        </w:rPr>
        <w:t>Binder, lined paper, graph paper, ruler, pencil, and a Scientific calculator – Make sure your calculator has the following: sin, cos, tan, x</w:t>
      </w:r>
      <w:proofErr w:type="gramStart"/>
      <w:r w:rsidRPr="00896763">
        <w:rPr>
          <w:sz w:val="24"/>
          <w:szCs w:val="24"/>
          <w:vertAlign w:val="superscript"/>
        </w:rPr>
        <w:t>2</w:t>
      </w:r>
      <w:proofErr w:type="gramEnd"/>
      <w:r w:rsidRPr="00896763">
        <w:rPr>
          <w:sz w:val="24"/>
          <w:szCs w:val="24"/>
        </w:rPr>
        <w:t xml:space="preserve"> or ^, EE or EXP, log</w:t>
      </w:r>
    </w:p>
    <w:p w:rsidR="00FF35ED" w:rsidRDefault="00FF35ED" w:rsidP="002C497B">
      <w:pPr>
        <w:spacing w:after="0"/>
        <w:rPr>
          <w:sz w:val="24"/>
          <w:szCs w:val="24"/>
        </w:rPr>
      </w:pPr>
      <w:r>
        <w:rPr>
          <w:sz w:val="24"/>
          <w:szCs w:val="24"/>
        </w:rPr>
        <w:t xml:space="preserve">Smartphones/devices </w:t>
      </w:r>
      <w:proofErr w:type="gramStart"/>
      <w:r>
        <w:rPr>
          <w:sz w:val="24"/>
          <w:szCs w:val="24"/>
        </w:rPr>
        <w:t>will not be allowed to be used</w:t>
      </w:r>
      <w:proofErr w:type="gramEnd"/>
      <w:r>
        <w:rPr>
          <w:sz w:val="24"/>
          <w:szCs w:val="24"/>
        </w:rPr>
        <w:t xml:space="preserve"> as calculators</w:t>
      </w:r>
    </w:p>
    <w:p w:rsidR="006B34F7" w:rsidRPr="00896763" w:rsidRDefault="006B34F7" w:rsidP="002C497B">
      <w:pPr>
        <w:spacing w:after="0"/>
        <w:rPr>
          <w:sz w:val="24"/>
          <w:szCs w:val="24"/>
        </w:rPr>
      </w:pPr>
    </w:p>
    <w:p w:rsidR="008F6246" w:rsidRPr="006B34F7" w:rsidRDefault="008F6246" w:rsidP="006B34F7">
      <w:pPr>
        <w:pStyle w:val="Heading2"/>
        <w:rPr>
          <w:sz w:val="24"/>
        </w:rPr>
      </w:pPr>
      <w:r w:rsidRPr="007678EC">
        <w:rPr>
          <w:sz w:val="24"/>
        </w:rPr>
        <w:t>Evaluation</w:t>
      </w:r>
      <w:r w:rsidR="007678EC" w:rsidRPr="007678EC">
        <w:rPr>
          <w:sz w:val="24"/>
        </w:rPr>
        <w:t>s</w:t>
      </w:r>
    </w:p>
    <w:p w:rsidR="008F6246" w:rsidRPr="00896763" w:rsidRDefault="008F6246" w:rsidP="00603A64">
      <w:pPr>
        <w:spacing w:after="0"/>
        <w:rPr>
          <w:sz w:val="24"/>
          <w:szCs w:val="24"/>
        </w:rPr>
      </w:pPr>
      <w:r w:rsidRPr="00896763">
        <w:rPr>
          <w:b/>
          <w:bCs/>
          <w:sz w:val="24"/>
          <w:szCs w:val="24"/>
        </w:rPr>
        <w:t>Daily course work</w:t>
      </w:r>
      <w:r w:rsidRPr="00896763">
        <w:rPr>
          <w:sz w:val="24"/>
          <w:szCs w:val="24"/>
        </w:rPr>
        <w:t xml:space="preserve"> will not be marked but due to the difficulty of this </w:t>
      </w:r>
      <w:proofErr w:type="gramStart"/>
      <w:r w:rsidRPr="00896763">
        <w:rPr>
          <w:sz w:val="24"/>
          <w:szCs w:val="24"/>
        </w:rPr>
        <w:t>course</w:t>
      </w:r>
      <w:proofErr w:type="gramEnd"/>
      <w:r w:rsidRPr="00896763">
        <w:rPr>
          <w:sz w:val="24"/>
          <w:szCs w:val="24"/>
        </w:rPr>
        <w:t xml:space="preserve"> it is highly recommended that you complete all </w:t>
      </w:r>
      <w:r w:rsidR="007678EC">
        <w:rPr>
          <w:sz w:val="24"/>
          <w:szCs w:val="24"/>
        </w:rPr>
        <w:t xml:space="preserve">recommended </w:t>
      </w:r>
      <w:r w:rsidRPr="00896763">
        <w:rPr>
          <w:sz w:val="24"/>
          <w:szCs w:val="24"/>
        </w:rPr>
        <w:t>practice pr</w:t>
      </w:r>
      <w:r w:rsidR="007678EC">
        <w:rPr>
          <w:sz w:val="24"/>
          <w:szCs w:val="24"/>
        </w:rPr>
        <w:t xml:space="preserve">oblems to ensure your success. </w:t>
      </w:r>
      <w:r w:rsidR="007678EC">
        <w:rPr>
          <w:b/>
          <w:bCs/>
          <w:sz w:val="24"/>
          <w:szCs w:val="24"/>
        </w:rPr>
        <w:t xml:space="preserve"> </w:t>
      </w:r>
      <w:r w:rsidR="00603A64" w:rsidRPr="00896763">
        <w:rPr>
          <w:sz w:val="24"/>
          <w:szCs w:val="24"/>
        </w:rPr>
        <w:t xml:space="preserve">Unmarked course work </w:t>
      </w:r>
      <w:proofErr w:type="gramStart"/>
      <w:r w:rsidR="00603A64" w:rsidRPr="00896763">
        <w:rPr>
          <w:sz w:val="24"/>
          <w:szCs w:val="24"/>
        </w:rPr>
        <w:t>will be taken</w:t>
      </w:r>
      <w:proofErr w:type="gramEnd"/>
      <w:r w:rsidR="00603A64" w:rsidRPr="00896763">
        <w:rPr>
          <w:sz w:val="24"/>
          <w:szCs w:val="24"/>
        </w:rPr>
        <w:t xml:space="preserve"> into account if a rewrite of a unit test is requested.</w:t>
      </w:r>
    </w:p>
    <w:p w:rsidR="007678EC" w:rsidRPr="00896763" w:rsidRDefault="007678EC" w:rsidP="002C497B">
      <w:pPr>
        <w:spacing w:after="0"/>
        <w:rPr>
          <w:sz w:val="24"/>
          <w:szCs w:val="24"/>
        </w:rPr>
      </w:pPr>
    </w:p>
    <w:p w:rsidR="00603A64" w:rsidRPr="00896763" w:rsidRDefault="00603A64" w:rsidP="002C497B">
      <w:pPr>
        <w:spacing w:after="0"/>
        <w:rPr>
          <w:b/>
          <w:bCs/>
          <w:sz w:val="24"/>
          <w:szCs w:val="24"/>
        </w:rPr>
      </w:pPr>
      <w:r w:rsidRPr="00896763">
        <w:rPr>
          <w:b/>
          <w:bCs/>
          <w:sz w:val="24"/>
          <w:szCs w:val="24"/>
        </w:rPr>
        <w:t>Marked work:</w:t>
      </w:r>
    </w:p>
    <w:p w:rsidR="00603A64" w:rsidRPr="00896763" w:rsidRDefault="00603A64" w:rsidP="002C497B">
      <w:pPr>
        <w:spacing w:after="0"/>
        <w:rPr>
          <w:sz w:val="24"/>
          <w:szCs w:val="24"/>
        </w:rPr>
      </w:pPr>
      <w:r w:rsidRPr="00896763">
        <w:rPr>
          <w:b/>
          <w:bCs/>
          <w:sz w:val="24"/>
          <w:szCs w:val="24"/>
        </w:rPr>
        <w:t xml:space="preserve">Hand in Assignments </w:t>
      </w:r>
      <w:r w:rsidRPr="00896763">
        <w:rPr>
          <w:sz w:val="24"/>
          <w:szCs w:val="24"/>
        </w:rPr>
        <w:t>will be given out at the beginning</w:t>
      </w:r>
      <w:r w:rsidR="006B34F7">
        <w:rPr>
          <w:sz w:val="24"/>
          <w:szCs w:val="24"/>
        </w:rPr>
        <w:t>/middle</w:t>
      </w:r>
      <w:r w:rsidRPr="00896763">
        <w:rPr>
          <w:sz w:val="24"/>
          <w:szCs w:val="24"/>
        </w:rPr>
        <w:t xml:space="preserve"> of each unit</w:t>
      </w:r>
      <w:r w:rsidR="006B34F7">
        <w:rPr>
          <w:sz w:val="24"/>
          <w:szCs w:val="24"/>
        </w:rPr>
        <w:t xml:space="preserve"> and must be completed before you can take your test</w:t>
      </w:r>
    </w:p>
    <w:p w:rsidR="00603A64" w:rsidRPr="00896763" w:rsidRDefault="00603A64" w:rsidP="002C497B">
      <w:pPr>
        <w:spacing w:after="0"/>
        <w:rPr>
          <w:sz w:val="24"/>
          <w:szCs w:val="24"/>
        </w:rPr>
      </w:pPr>
      <w:r w:rsidRPr="00896763">
        <w:rPr>
          <w:b/>
          <w:bCs/>
          <w:sz w:val="24"/>
          <w:szCs w:val="24"/>
        </w:rPr>
        <w:t>Unit Tests</w:t>
      </w:r>
      <w:r w:rsidRPr="00896763">
        <w:rPr>
          <w:sz w:val="24"/>
          <w:szCs w:val="24"/>
        </w:rPr>
        <w:t xml:space="preserve"> </w:t>
      </w:r>
      <w:proofErr w:type="gramStart"/>
      <w:r w:rsidRPr="00896763">
        <w:rPr>
          <w:sz w:val="24"/>
          <w:szCs w:val="24"/>
        </w:rPr>
        <w:t>will be given</w:t>
      </w:r>
      <w:proofErr w:type="gramEnd"/>
      <w:r w:rsidRPr="00896763">
        <w:rPr>
          <w:sz w:val="24"/>
          <w:szCs w:val="24"/>
        </w:rPr>
        <w:t xml:space="preserve"> at the end of each chapter.  </w:t>
      </w:r>
      <w:r w:rsidR="006B34F7">
        <w:rPr>
          <w:sz w:val="24"/>
          <w:szCs w:val="24"/>
        </w:rPr>
        <w:t xml:space="preserve">Some of these are online through </w:t>
      </w:r>
      <w:proofErr w:type="spellStart"/>
      <w:r w:rsidR="006B34F7">
        <w:rPr>
          <w:sz w:val="24"/>
          <w:szCs w:val="24"/>
        </w:rPr>
        <w:t>moodle</w:t>
      </w:r>
      <w:proofErr w:type="spellEnd"/>
      <w:r w:rsidR="006B34F7">
        <w:rPr>
          <w:sz w:val="24"/>
          <w:szCs w:val="24"/>
        </w:rPr>
        <w:t>.  You have 1 hour to complete them.</w:t>
      </w:r>
    </w:p>
    <w:p w:rsidR="00603A64" w:rsidRPr="007678EC" w:rsidRDefault="00603A64" w:rsidP="002C497B">
      <w:pPr>
        <w:spacing w:after="0"/>
        <w:rPr>
          <w:sz w:val="24"/>
          <w:szCs w:val="24"/>
        </w:rPr>
      </w:pPr>
      <w:r w:rsidRPr="00896763">
        <w:rPr>
          <w:b/>
          <w:bCs/>
          <w:sz w:val="24"/>
          <w:szCs w:val="24"/>
        </w:rPr>
        <w:t xml:space="preserve">Course Final </w:t>
      </w:r>
      <w:r w:rsidRPr="00896763">
        <w:rPr>
          <w:sz w:val="24"/>
          <w:szCs w:val="24"/>
        </w:rPr>
        <w:t>will be comprehensive and there will be multiple days for review</w:t>
      </w:r>
      <w:r w:rsidR="007678EC">
        <w:rPr>
          <w:sz w:val="24"/>
          <w:szCs w:val="24"/>
        </w:rPr>
        <w:br/>
      </w:r>
      <w:r w:rsidR="007678EC">
        <w:rPr>
          <w:noProof/>
        </w:rPr>
        <w:drawing>
          <wp:inline distT="0" distB="0" distL="0" distR="0" wp14:anchorId="7090368E" wp14:editId="6789DC1F">
            <wp:extent cx="4838700" cy="25050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03A64" w:rsidRPr="00896763" w:rsidRDefault="00603A64" w:rsidP="002C497B">
      <w:pPr>
        <w:spacing w:after="0"/>
        <w:rPr>
          <w:sz w:val="24"/>
          <w:szCs w:val="24"/>
        </w:rPr>
      </w:pPr>
      <w:proofErr w:type="gramStart"/>
      <w:r w:rsidRPr="00896763">
        <w:rPr>
          <w:b/>
          <w:bCs/>
          <w:sz w:val="24"/>
          <w:szCs w:val="24"/>
        </w:rPr>
        <w:t>**</w:t>
      </w:r>
      <w:r w:rsidRPr="00896763">
        <w:rPr>
          <w:sz w:val="24"/>
          <w:szCs w:val="24"/>
        </w:rPr>
        <w:t>If for some reason you are unable to complete course work on time</w:t>
      </w:r>
      <w:proofErr w:type="gramEnd"/>
      <w:r w:rsidRPr="00896763">
        <w:rPr>
          <w:sz w:val="24"/>
          <w:szCs w:val="24"/>
        </w:rPr>
        <w:t xml:space="preserve"> please come and discuss it with me ahead of time.  </w:t>
      </w:r>
    </w:p>
    <w:p w:rsidR="00603A64" w:rsidRDefault="00603A64" w:rsidP="002C497B">
      <w:pPr>
        <w:spacing w:after="0"/>
        <w:rPr>
          <w:sz w:val="24"/>
          <w:szCs w:val="24"/>
        </w:rPr>
      </w:pPr>
      <w:r w:rsidRPr="00896763">
        <w:rPr>
          <w:sz w:val="24"/>
          <w:szCs w:val="24"/>
        </w:rPr>
        <w:t xml:space="preserve">** Rewrites of Unit tests </w:t>
      </w:r>
      <w:proofErr w:type="gramStart"/>
      <w:r w:rsidRPr="00896763">
        <w:rPr>
          <w:sz w:val="24"/>
          <w:szCs w:val="24"/>
        </w:rPr>
        <w:t>may be allowed</w:t>
      </w:r>
      <w:proofErr w:type="gramEnd"/>
      <w:r w:rsidRPr="00896763">
        <w:rPr>
          <w:sz w:val="24"/>
          <w:szCs w:val="24"/>
        </w:rPr>
        <w:t xml:space="preserve"> if the student has demonstrated completion of all chapter assignments as well as a rewrite review assignment.  </w:t>
      </w:r>
    </w:p>
    <w:p w:rsidR="006B34F7" w:rsidRPr="00896763" w:rsidRDefault="006B34F7" w:rsidP="002C497B">
      <w:pPr>
        <w:spacing w:after="0"/>
        <w:rPr>
          <w:sz w:val="24"/>
          <w:szCs w:val="24"/>
        </w:rPr>
      </w:pPr>
    </w:p>
    <w:p w:rsidR="00603A64" w:rsidRPr="007678EC" w:rsidRDefault="00603A64" w:rsidP="007678EC">
      <w:pPr>
        <w:pStyle w:val="Heading2"/>
        <w:rPr>
          <w:sz w:val="24"/>
        </w:rPr>
      </w:pPr>
      <w:r w:rsidRPr="007678EC">
        <w:rPr>
          <w:sz w:val="24"/>
        </w:rPr>
        <w:t>Attendance</w:t>
      </w:r>
    </w:p>
    <w:p w:rsidR="003123FA" w:rsidRDefault="003123FA" w:rsidP="002C497B">
      <w:pPr>
        <w:spacing w:after="0"/>
        <w:rPr>
          <w:sz w:val="24"/>
          <w:szCs w:val="24"/>
        </w:rPr>
      </w:pPr>
      <w:r w:rsidRPr="00896763">
        <w:rPr>
          <w:sz w:val="24"/>
          <w:szCs w:val="24"/>
        </w:rPr>
        <w:t xml:space="preserve">Success in school </w:t>
      </w:r>
      <w:proofErr w:type="gramStart"/>
      <w:r w:rsidRPr="00896763">
        <w:rPr>
          <w:sz w:val="24"/>
          <w:szCs w:val="24"/>
        </w:rPr>
        <w:t>is directly related</w:t>
      </w:r>
      <w:proofErr w:type="gramEnd"/>
      <w:r w:rsidRPr="00896763">
        <w:rPr>
          <w:sz w:val="24"/>
          <w:szCs w:val="24"/>
        </w:rPr>
        <w:t xml:space="preserve"> to your attendance.  </w:t>
      </w:r>
      <w:r w:rsidR="00603A64" w:rsidRPr="00896763">
        <w:rPr>
          <w:sz w:val="24"/>
          <w:szCs w:val="24"/>
        </w:rPr>
        <w:t xml:space="preserve">If you miss a test or </w:t>
      </w:r>
      <w:proofErr w:type="gramStart"/>
      <w:r w:rsidR="00603A64" w:rsidRPr="00896763">
        <w:rPr>
          <w:sz w:val="24"/>
          <w:szCs w:val="24"/>
        </w:rPr>
        <w:t>quiz</w:t>
      </w:r>
      <w:proofErr w:type="gramEnd"/>
      <w:r w:rsidR="00603A64" w:rsidRPr="00896763">
        <w:rPr>
          <w:sz w:val="24"/>
          <w:szCs w:val="24"/>
        </w:rPr>
        <w:t xml:space="preserve"> you will be required to complete the work as soon as possible either before school, at noon, or after school</w:t>
      </w:r>
      <w:r w:rsidR="007678EC">
        <w:rPr>
          <w:sz w:val="24"/>
          <w:szCs w:val="24"/>
        </w:rPr>
        <w:t>. You will be responsible to catch up on your own time.</w:t>
      </w:r>
    </w:p>
    <w:p w:rsidR="007678EC" w:rsidRPr="00896763" w:rsidRDefault="007678EC" w:rsidP="002C497B">
      <w:pPr>
        <w:spacing w:after="0"/>
        <w:rPr>
          <w:sz w:val="24"/>
          <w:szCs w:val="24"/>
        </w:rPr>
      </w:pPr>
    </w:p>
    <w:p w:rsidR="007A4E8D" w:rsidRPr="007678EC" w:rsidRDefault="007A4E8D" w:rsidP="007678EC">
      <w:pPr>
        <w:pStyle w:val="Heading2"/>
        <w:rPr>
          <w:sz w:val="24"/>
        </w:rPr>
      </w:pPr>
      <w:r w:rsidRPr="007678EC">
        <w:rPr>
          <w:sz w:val="24"/>
        </w:rPr>
        <w:t>Cell Phones</w:t>
      </w:r>
    </w:p>
    <w:p w:rsidR="007678EC" w:rsidRPr="007678EC" w:rsidRDefault="00463DF9" w:rsidP="002C497B">
      <w:pPr>
        <w:spacing w:after="0"/>
        <w:rPr>
          <w:sz w:val="24"/>
          <w:szCs w:val="24"/>
        </w:rPr>
      </w:pPr>
      <w:r>
        <w:rPr>
          <w:sz w:val="24"/>
          <w:szCs w:val="24"/>
        </w:rPr>
        <w:t xml:space="preserve">Cell Phones and similar devices </w:t>
      </w:r>
      <w:proofErr w:type="gramStart"/>
      <w:r>
        <w:rPr>
          <w:sz w:val="24"/>
          <w:szCs w:val="24"/>
        </w:rPr>
        <w:t>will not be used</w:t>
      </w:r>
      <w:proofErr w:type="gramEnd"/>
      <w:r>
        <w:rPr>
          <w:sz w:val="24"/>
          <w:szCs w:val="24"/>
        </w:rPr>
        <w:t xml:space="preserve"> in class</w:t>
      </w:r>
      <w:r w:rsidR="006B34F7">
        <w:rPr>
          <w:sz w:val="24"/>
          <w:szCs w:val="24"/>
        </w:rPr>
        <w:t xml:space="preserve">.  </w:t>
      </w:r>
      <w:r>
        <w:rPr>
          <w:sz w:val="24"/>
          <w:szCs w:val="24"/>
        </w:rPr>
        <w:t xml:space="preserve">They </w:t>
      </w:r>
      <w:proofErr w:type="gramStart"/>
      <w:r>
        <w:rPr>
          <w:sz w:val="24"/>
          <w:szCs w:val="24"/>
        </w:rPr>
        <w:t>m</w:t>
      </w:r>
      <w:bookmarkStart w:id="0" w:name="_GoBack"/>
      <w:bookmarkEnd w:id="0"/>
      <w:r>
        <w:rPr>
          <w:sz w:val="24"/>
          <w:szCs w:val="24"/>
        </w:rPr>
        <w:t>ay be used</w:t>
      </w:r>
      <w:proofErr w:type="gramEnd"/>
      <w:r>
        <w:rPr>
          <w:sz w:val="24"/>
          <w:szCs w:val="24"/>
        </w:rPr>
        <w:t xml:space="preserve"> for music with permission from the teacher.  </w:t>
      </w:r>
      <w:r w:rsidR="006B34F7">
        <w:rPr>
          <w:sz w:val="24"/>
          <w:szCs w:val="24"/>
        </w:rPr>
        <w:t xml:space="preserve">Any use of Facebook, Instagram, </w:t>
      </w:r>
      <w:proofErr w:type="gramStart"/>
      <w:r w:rsidR="006B34F7">
        <w:rPr>
          <w:sz w:val="24"/>
          <w:szCs w:val="24"/>
        </w:rPr>
        <w:t>Snapchat</w:t>
      </w:r>
      <w:proofErr w:type="gramEnd"/>
      <w:r w:rsidR="006B34F7">
        <w:rPr>
          <w:sz w:val="24"/>
          <w:szCs w:val="24"/>
        </w:rPr>
        <w:t xml:space="preserve">, other social media sites or Games will not be tolerated during class time.  Any offense in breaking the above rules will result in the creation of a “Parole Card”.  </w:t>
      </w:r>
      <w:r w:rsidR="006B34F7" w:rsidRPr="005C17E2">
        <w:rPr>
          <w:b/>
          <w:sz w:val="24"/>
          <w:szCs w:val="24"/>
        </w:rPr>
        <w:t>First offense:</w:t>
      </w:r>
      <w:r w:rsidR="006B34F7">
        <w:rPr>
          <w:sz w:val="24"/>
          <w:szCs w:val="24"/>
        </w:rPr>
        <w:t xml:space="preserve"> Cell phone </w:t>
      </w:r>
      <w:proofErr w:type="gramStart"/>
      <w:r w:rsidR="006B34F7">
        <w:rPr>
          <w:sz w:val="24"/>
          <w:szCs w:val="24"/>
        </w:rPr>
        <w:t>is taken</w:t>
      </w:r>
      <w:proofErr w:type="gramEnd"/>
      <w:r w:rsidR="006B34F7">
        <w:rPr>
          <w:sz w:val="24"/>
          <w:szCs w:val="24"/>
        </w:rPr>
        <w:t xml:space="preserve"> away until the end of class.  </w:t>
      </w:r>
      <w:r w:rsidR="006B34F7" w:rsidRPr="005C17E2">
        <w:rPr>
          <w:b/>
          <w:sz w:val="24"/>
          <w:szCs w:val="24"/>
        </w:rPr>
        <w:t>Second offense:</w:t>
      </w:r>
      <w:r w:rsidR="006B34F7">
        <w:rPr>
          <w:sz w:val="24"/>
          <w:szCs w:val="24"/>
        </w:rPr>
        <w:t xml:space="preserve"> Cell phone </w:t>
      </w:r>
      <w:proofErr w:type="gramStart"/>
      <w:r w:rsidR="006B34F7">
        <w:rPr>
          <w:sz w:val="24"/>
          <w:szCs w:val="24"/>
        </w:rPr>
        <w:t>is taken</w:t>
      </w:r>
      <w:proofErr w:type="gramEnd"/>
      <w:r w:rsidR="006B34F7">
        <w:rPr>
          <w:sz w:val="24"/>
          <w:szCs w:val="24"/>
        </w:rPr>
        <w:t xml:space="preserve"> away until the end of the day.  </w:t>
      </w:r>
      <w:r w:rsidR="006B34F7" w:rsidRPr="005C17E2">
        <w:rPr>
          <w:b/>
          <w:sz w:val="24"/>
          <w:szCs w:val="24"/>
        </w:rPr>
        <w:t>Third offense:</w:t>
      </w:r>
      <w:r w:rsidR="006B34F7">
        <w:rPr>
          <w:sz w:val="24"/>
          <w:szCs w:val="24"/>
        </w:rPr>
        <w:t xml:space="preserve"> Cell phone </w:t>
      </w:r>
      <w:proofErr w:type="gramStart"/>
      <w:r w:rsidR="006B34F7">
        <w:rPr>
          <w:sz w:val="24"/>
          <w:szCs w:val="24"/>
        </w:rPr>
        <w:t>is sent</w:t>
      </w:r>
      <w:proofErr w:type="gramEnd"/>
      <w:r w:rsidR="006B34F7">
        <w:rPr>
          <w:sz w:val="24"/>
          <w:szCs w:val="24"/>
        </w:rPr>
        <w:t xml:space="preserve"> to the office.</w:t>
      </w:r>
    </w:p>
    <w:p w:rsidR="003123FA" w:rsidRPr="007678EC" w:rsidRDefault="003123FA" w:rsidP="007678EC">
      <w:pPr>
        <w:pStyle w:val="Heading2"/>
        <w:rPr>
          <w:sz w:val="24"/>
        </w:rPr>
      </w:pPr>
      <w:r w:rsidRPr="007678EC">
        <w:rPr>
          <w:sz w:val="24"/>
        </w:rPr>
        <w:t>Help Times</w:t>
      </w:r>
    </w:p>
    <w:p w:rsidR="007A4E8D" w:rsidRPr="007A4E8D" w:rsidRDefault="007678EC" w:rsidP="002C497B">
      <w:pPr>
        <w:spacing w:after="0"/>
        <w:rPr>
          <w:sz w:val="24"/>
          <w:szCs w:val="24"/>
        </w:rPr>
      </w:pPr>
      <w:r>
        <w:rPr>
          <w:sz w:val="24"/>
          <w:szCs w:val="24"/>
        </w:rPr>
        <w:t>If you</w:t>
      </w:r>
      <w:r w:rsidR="007A4E8D">
        <w:rPr>
          <w:sz w:val="24"/>
          <w:szCs w:val="24"/>
        </w:rPr>
        <w:t xml:space="preserve"> need </w:t>
      </w:r>
      <w:proofErr w:type="gramStart"/>
      <w:r w:rsidR="007A4E8D">
        <w:rPr>
          <w:sz w:val="24"/>
          <w:szCs w:val="24"/>
        </w:rPr>
        <w:t>help</w:t>
      </w:r>
      <w:proofErr w:type="gramEnd"/>
      <w:r w:rsidR="007A4E8D">
        <w:rPr>
          <w:sz w:val="24"/>
          <w:szCs w:val="24"/>
        </w:rPr>
        <w:t xml:space="preserve"> please approach me during class worktimes, noon, or right after school.</w:t>
      </w:r>
      <w:r>
        <w:rPr>
          <w:sz w:val="24"/>
          <w:szCs w:val="24"/>
        </w:rPr>
        <w:t xml:space="preserve"> I will make sure I am available to you if you need extra help or revision.  All you need to do is ask!</w:t>
      </w:r>
    </w:p>
    <w:sectPr w:rsidR="007A4E8D" w:rsidRPr="007A4E8D" w:rsidSect="007678EC">
      <w:footerReference w:type="default" r:id="rId9"/>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9A6" w:rsidRDefault="00EB59A6" w:rsidP="00896763">
      <w:pPr>
        <w:spacing w:after="0" w:line="240" w:lineRule="auto"/>
      </w:pPr>
      <w:r>
        <w:separator/>
      </w:r>
    </w:p>
  </w:endnote>
  <w:endnote w:type="continuationSeparator" w:id="0">
    <w:p w:rsidR="00EB59A6" w:rsidRDefault="00EB59A6" w:rsidP="0089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4982"/>
      <w:docPartObj>
        <w:docPartGallery w:val="Page Numbers (Bottom of Page)"/>
        <w:docPartUnique/>
      </w:docPartObj>
    </w:sdtPr>
    <w:sdtEndPr>
      <w:rPr>
        <w:noProof/>
      </w:rPr>
    </w:sdtEndPr>
    <w:sdtContent>
      <w:p w:rsidR="00896763" w:rsidRDefault="00896763">
        <w:pPr>
          <w:pStyle w:val="Footer"/>
          <w:jc w:val="right"/>
        </w:pPr>
        <w:r>
          <w:fldChar w:fldCharType="begin"/>
        </w:r>
        <w:r>
          <w:instrText xml:space="preserve"> PAGE   \* MERGEFORMAT </w:instrText>
        </w:r>
        <w:r>
          <w:fldChar w:fldCharType="separate"/>
        </w:r>
        <w:r w:rsidR="00463DF9">
          <w:rPr>
            <w:noProof/>
          </w:rPr>
          <w:t>2</w:t>
        </w:r>
        <w:r>
          <w:rPr>
            <w:noProof/>
          </w:rPr>
          <w:fldChar w:fldCharType="end"/>
        </w:r>
      </w:p>
    </w:sdtContent>
  </w:sdt>
  <w:p w:rsidR="00896763" w:rsidRDefault="00896763">
    <w:pPr>
      <w:pStyle w:val="Footer"/>
    </w:pPr>
    <w:r>
      <w:t xml:space="preserve">Ms. Warnock – </w:t>
    </w:r>
    <w:proofErr w:type="spellStart"/>
    <w:r>
      <w:t>Beechy</w:t>
    </w:r>
    <w:proofErr w:type="spellEnd"/>
    <w:r>
      <w:t xml:space="preserve"> School – Sun West SD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9A6" w:rsidRDefault="00EB59A6" w:rsidP="00896763">
      <w:pPr>
        <w:spacing w:after="0" w:line="240" w:lineRule="auto"/>
      </w:pPr>
      <w:r>
        <w:separator/>
      </w:r>
    </w:p>
  </w:footnote>
  <w:footnote w:type="continuationSeparator" w:id="0">
    <w:p w:rsidR="00EB59A6" w:rsidRDefault="00EB59A6" w:rsidP="00896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B2DD6"/>
    <w:multiLevelType w:val="multilevel"/>
    <w:tmpl w:val="37B6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9610C"/>
    <w:multiLevelType w:val="hybridMultilevel"/>
    <w:tmpl w:val="A6E6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91999"/>
    <w:multiLevelType w:val="multilevel"/>
    <w:tmpl w:val="87F4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637087"/>
    <w:multiLevelType w:val="hybridMultilevel"/>
    <w:tmpl w:val="74E4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82831"/>
    <w:multiLevelType w:val="hybridMultilevel"/>
    <w:tmpl w:val="51B2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0154A0"/>
    <w:multiLevelType w:val="multilevel"/>
    <w:tmpl w:val="6742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377B92"/>
    <w:multiLevelType w:val="hybridMultilevel"/>
    <w:tmpl w:val="A628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A105CC"/>
    <w:multiLevelType w:val="hybridMultilevel"/>
    <w:tmpl w:val="1A26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BE421C"/>
    <w:multiLevelType w:val="hybridMultilevel"/>
    <w:tmpl w:val="F21C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B9490E"/>
    <w:multiLevelType w:val="hybridMultilevel"/>
    <w:tmpl w:val="DD9C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F83972"/>
    <w:multiLevelType w:val="multilevel"/>
    <w:tmpl w:val="2456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DD4EE9"/>
    <w:multiLevelType w:val="multilevel"/>
    <w:tmpl w:val="F272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D95A4A"/>
    <w:multiLevelType w:val="multilevel"/>
    <w:tmpl w:val="1B1E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ED5A3D"/>
    <w:multiLevelType w:val="hybridMultilevel"/>
    <w:tmpl w:val="40DA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840E97"/>
    <w:multiLevelType w:val="multilevel"/>
    <w:tmpl w:val="E140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12"/>
  </w:num>
  <w:num w:numId="4">
    <w:abstractNumId w:val="5"/>
  </w:num>
  <w:num w:numId="5">
    <w:abstractNumId w:val="10"/>
  </w:num>
  <w:num w:numId="6">
    <w:abstractNumId w:val="0"/>
  </w:num>
  <w:num w:numId="7">
    <w:abstractNumId w:val="11"/>
  </w:num>
  <w:num w:numId="8">
    <w:abstractNumId w:val="8"/>
  </w:num>
  <w:num w:numId="9">
    <w:abstractNumId w:val="9"/>
  </w:num>
  <w:num w:numId="10">
    <w:abstractNumId w:val="3"/>
  </w:num>
  <w:num w:numId="11">
    <w:abstractNumId w:val="7"/>
  </w:num>
  <w:num w:numId="12">
    <w:abstractNumId w:val="1"/>
  </w:num>
  <w:num w:numId="13">
    <w:abstractNumId w:val="6"/>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C7"/>
    <w:rsid w:val="0003299E"/>
    <w:rsid w:val="000444CF"/>
    <w:rsid w:val="00141410"/>
    <w:rsid w:val="00173BF6"/>
    <w:rsid w:val="00220510"/>
    <w:rsid w:val="002C497B"/>
    <w:rsid w:val="003123FA"/>
    <w:rsid w:val="00406DCB"/>
    <w:rsid w:val="00463DF9"/>
    <w:rsid w:val="00467A0F"/>
    <w:rsid w:val="0050479D"/>
    <w:rsid w:val="005F480E"/>
    <w:rsid w:val="006030E1"/>
    <w:rsid w:val="00603A64"/>
    <w:rsid w:val="006B14C1"/>
    <w:rsid w:val="006B34F7"/>
    <w:rsid w:val="007402A6"/>
    <w:rsid w:val="007678EC"/>
    <w:rsid w:val="007770CE"/>
    <w:rsid w:val="007A4E8D"/>
    <w:rsid w:val="008947B9"/>
    <w:rsid w:val="00896763"/>
    <w:rsid w:val="008F6246"/>
    <w:rsid w:val="00914170"/>
    <w:rsid w:val="00914F56"/>
    <w:rsid w:val="0096378C"/>
    <w:rsid w:val="00991BC7"/>
    <w:rsid w:val="009A31F6"/>
    <w:rsid w:val="009B4CFA"/>
    <w:rsid w:val="009D19D1"/>
    <w:rsid w:val="00A56EBE"/>
    <w:rsid w:val="00D7317F"/>
    <w:rsid w:val="00EB59A6"/>
    <w:rsid w:val="00EE25F6"/>
    <w:rsid w:val="00FF35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54548-8C7E-43FF-8A4A-A9690053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A0F"/>
  </w:style>
  <w:style w:type="paragraph" w:styleId="Heading1">
    <w:name w:val="heading 1"/>
    <w:basedOn w:val="Normal"/>
    <w:next w:val="Normal"/>
    <w:link w:val="Heading1Char"/>
    <w:uiPriority w:val="9"/>
    <w:qFormat/>
    <w:rsid w:val="00467A0F"/>
    <w:pPr>
      <w:pBdr>
        <w:top w:val="single" w:sz="24" w:space="0" w:color="6F6F74" w:themeColor="accent1"/>
        <w:left w:val="single" w:sz="24" w:space="0" w:color="6F6F74" w:themeColor="accent1"/>
        <w:bottom w:val="single" w:sz="24" w:space="0" w:color="6F6F74" w:themeColor="accent1"/>
        <w:right w:val="single" w:sz="24" w:space="0" w:color="6F6F74" w:themeColor="accent1"/>
      </w:pBdr>
      <w:shd w:val="clear" w:color="auto" w:fill="6F6F7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67A0F"/>
    <w:pPr>
      <w:pBdr>
        <w:top w:val="single" w:sz="24" w:space="0" w:color="E2E2E3" w:themeColor="accent1" w:themeTint="33"/>
        <w:left w:val="single" w:sz="24" w:space="0" w:color="E2E2E3" w:themeColor="accent1" w:themeTint="33"/>
        <w:bottom w:val="single" w:sz="24" w:space="0" w:color="E2E2E3" w:themeColor="accent1" w:themeTint="33"/>
        <w:right w:val="single" w:sz="24" w:space="0" w:color="E2E2E3" w:themeColor="accent1" w:themeTint="33"/>
      </w:pBdr>
      <w:shd w:val="clear" w:color="auto" w:fill="E2E2E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67A0F"/>
    <w:pPr>
      <w:pBdr>
        <w:top w:val="single" w:sz="6" w:space="2" w:color="6F6F74" w:themeColor="accent1"/>
      </w:pBdr>
      <w:spacing w:before="300" w:after="0"/>
      <w:outlineLvl w:val="2"/>
    </w:pPr>
    <w:rPr>
      <w:caps/>
      <w:color w:val="373739" w:themeColor="accent1" w:themeShade="7F"/>
      <w:spacing w:val="15"/>
    </w:rPr>
  </w:style>
  <w:style w:type="paragraph" w:styleId="Heading4">
    <w:name w:val="heading 4"/>
    <w:basedOn w:val="Normal"/>
    <w:next w:val="Normal"/>
    <w:link w:val="Heading4Char"/>
    <w:uiPriority w:val="9"/>
    <w:unhideWhenUsed/>
    <w:qFormat/>
    <w:rsid w:val="00467A0F"/>
    <w:pPr>
      <w:pBdr>
        <w:top w:val="dotted" w:sz="6" w:space="2" w:color="6F6F74" w:themeColor="accent1"/>
      </w:pBdr>
      <w:spacing w:before="200" w:after="0"/>
      <w:outlineLvl w:val="3"/>
    </w:pPr>
    <w:rPr>
      <w:caps/>
      <w:color w:val="535356" w:themeColor="accent1" w:themeShade="BF"/>
      <w:spacing w:val="10"/>
    </w:rPr>
  </w:style>
  <w:style w:type="paragraph" w:styleId="Heading5">
    <w:name w:val="heading 5"/>
    <w:basedOn w:val="Normal"/>
    <w:next w:val="Normal"/>
    <w:link w:val="Heading5Char"/>
    <w:uiPriority w:val="9"/>
    <w:unhideWhenUsed/>
    <w:qFormat/>
    <w:rsid w:val="00467A0F"/>
    <w:pPr>
      <w:pBdr>
        <w:bottom w:val="single" w:sz="6" w:space="1" w:color="6F6F74" w:themeColor="accent1"/>
      </w:pBdr>
      <w:spacing w:before="200" w:after="0"/>
      <w:outlineLvl w:val="4"/>
    </w:pPr>
    <w:rPr>
      <w:caps/>
      <w:color w:val="535356" w:themeColor="accent1" w:themeShade="BF"/>
      <w:spacing w:val="10"/>
    </w:rPr>
  </w:style>
  <w:style w:type="paragraph" w:styleId="Heading6">
    <w:name w:val="heading 6"/>
    <w:basedOn w:val="Normal"/>
    <w:next w:val="Normal"/>
    <w:link w:val="Heading6Char"/>
    <w:uiPriority w:val="9"/>
    <w:semiHidden/>
    <w:unhideWhenUsed/>
    <w:qFormat/>
    <w:rsid w:val="00467A0F"/>
    <w:pPr>
      <w:pBdr>
        <w:bottom w:val="dotted" w:sz="6" w:space="1" w:color="6F6F74" w:themeColor="accent1"/>
      </w:pBdr>
      <w:spacing w:before="200" w:after="0"/>
      <w:outlineLvl w:val="5"/>
    </w:pPr>
    <w:rPr>
      <w:caps/>
      <w:color w:val="535356" w:themeColor="accent1" w:themeShade="BF"/>
      <w:spacing w:val="10"/>
    </w:rPr>
  </w:style>
  <w:style w:type="paragraph" w:styleId="Heading7">
    <w:name w:val="heading 7"/>
    <w:basedOn w:val="Normal"/>
    <w:next w:val="Normal"/>
    <w:link w:val="Heading7Char"/>
    <w:uiPriority w:val="9"/>
    <w:semiHidden/>
    <w:unhideWhenUsed/>
    <w:qFormat/>
    <w:rsid w:val="00467A0F"/>
    <w:pPr>
      <w:spacing w:before="200" w:after="0"/>
      <w:outlineLvl w:val="6"/>
    </w:pPr>
    <w:rPr>
      <w:caps/>
      <w:color w:val="535356" w:themeColor="accent1" w:themeShade="BF"/>
      <w:spacing w:val="10"/>
    </w:rPr>
  </w:style>
  <w:style w:type="paragraph" w:styleId="Heading8">
    <w:name w:val="heading 8"/>
    <w:basedOn w:val="Normal"/>
    <w:next w:val="Normal"/>
    <w:link w:val="Heading8Char"/>
    <w:uiPriority w:val="9"/>
    <w:semiHidden/>
    <w:unhideWhenUsed/>
    <w:qFormat/>
    <w:rsid w:val="00467A0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67A0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BC7"/>
    <w:rPr>
      <w:color w:val="67AABF" w:themeColor="hyperlink"/>
      <w:u w:val="single"/>
    </w:rPr>
  </w:style>
  <w:style w:type="character" w:styleId="Strong">
    <w:name w:val="Strong"/>
    <w:uiPriority w:val="22"/>
    <w:qFormat/>
    <w:rsid w:val="00467A0F"/>
    <w:rPr>
      <w:b/>
      <w:bCs/>
    </w:rPr>
  </w:style>
  <w:style w:type="paragraph" w:styleId="NormalWeb">
    <w:name w:val="Normal (Web)"/>
    <w:basedOn w:val="Normal"/>
    <w:uiPriority w:val="99"/>
    <w:semiHidden/>
    <w:unhideWhenUsed/>
    <w:rsid w:val="002C497B"/>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C497B"/>
    <w:pPr>
      <w:ind w:left="720"/>
      <w:contextualSpacing/>
    </w:pPr>
  </w:style>
  <w:style w:type="paragraph" w:styleId="BalloonText">
    <w:name w:val="Balloon Text"/>
    <w:basedOn w:val="Normal"/>
    <w:link w:val="BalloonTextChar"/>
    <w:uiPriority w:val="99"/>
    <w:semiHidden/>
    <w:unhideWhenUsed/>
    <w:rsid w:val="009B4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CFA"/>
    <w:rPr>
      <w:rFonts w:ascii="Tahoma" w:hAnsi="Tahoma" w:cs="Tahoma"/>
      <w:sz w:val="16"/>
      <w:szCs w:val="16"/>
      <w:lang w:val="en-CA"/>
    </w:rPr>
  </w:style>
  <w:style w:type="paragraph" w:styleId="Header">
    <w:name w:val="header"/>
    <w:basedOn w:val="Normal"/>
    <w:link w:val="HeaderChar"/>
    <w:uiPriority w:val="99"/>
    <w:unhideWhenUsed/>
    <w:rsid w:val="00896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763"/>
    <w:rPr>
      <w:lang w:val="en-CA"/>
    </w:rPr>
  </w:style>
  <w:style w:type="paragraph" w:styleId="Footer">
    <w:name w:val="footer"/>
    <w:basedOn w:val="Normal"/>
    <w:link w:val="FooterChar"/>
    <w:uiPriority w:val="99"/>
    <w:unhideWhenUsed/>
    <w:rsid w:val="00896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763"/>
    <w:rPr>
      <w:lang w:val="en-CA"/>
    </w:rPr>
  </w:style>
  <w:style w:type="paragraph" w:styleId="Title">
    <w:name w:val="Title"/>
    <w:basedOn w:val="Normal"/>
    <w:next w:val="Normal"/>
    <w:link w:val="TitleChar"/>
    <w:uiPriority w:val="10"/>
    <w:qFormat/>
    <w:rsid w:val="00467A0F"/>
    <w:pPr>
      <w:spacing w:before="0" w:after="0"/>
    </w:pPr>
    <w:rPr>
      <w:rFonts w:asciiTheme="majorHAnsi" w:eastAsiaTheme="majorEastAsia" w:hAnsiTheme="majorHAnsi" w:cstheme="majorBidi"/>
      <w:caps/>
      <w:color w:val="6F6F74" w:themeColor="accent1"/>
      <w:spacing w:val="10"/>
      <w:sz w:val="52"/>
      <w:szCs w:val="52"/>
    </w:rPr>
  </w:style>
  <w:style w:type="character" w:customStyle="1" w:styleId="TitleChar">
    <w:name w:val="Title Char"/>
    <w:basedOn w:val="DefaultParagraphFont"/>
    <w:link w:val="Title"/>
    <w:uiPriority w:val="10"/>
    <w:rsid w:val="00467A0F"/>
    <w:rPr>
      <w:rFonts w:asciiTheme="majorHAnsi" w:eastAsiaTheme="majorEastAsia" w:hAnsiTheme="majorHAnsi" w:cstheme="majorBidi"/>
      <w:caps/>
      <w:color w:val="6F6F74" w:themeColor="accent1"/>
      <w:spacing w:val="10"/>
      <w:sz w:val="52"/>
      <w:szCs w:val="52"/>
    </w:rPr>
  </w:style>
  <w:style w:type="character" w:customStyle="1" w:styleId="Heading1Char">
    <w:name w:val="Heading 1 Char"/>
    <w:basedOn w:val="DefaultParagraphFont"/>
    <w:link w:val="Heading1"/>
    <w:uiPriority w:val="9"/>
    <w:rsid w:val="00467A0F"/>
    <w:rPr>
      <w:caps/>
      <w:color w:val="FFFFFF" w:themeColor="background1"/>
      <w:spacing w:val="15"/>
      <w:sz w:val="22"/>
      <w:szCs w:val="22"/>
      <w:shd w:val="clear" w:color="auto" w:fill="6F6F74" w:themeFill="accent1"/>
    </w:rPr>
  </w:style>
  <w:style w:type="character" w:customStyle="1" w:styleId="Heading2Char">
    <w:name w:val="Heading 2 Char"/>
    <w:basedOn w:val="DefaultParagraphFont"/>
    <w:link w:val="Heading2"/>
    <w:uiPriority w:val="9"/>
    <w:rsid w:val="00467A0F"/>
    <w:rPr>
      <w:caps/>
      <w:spacing w:val="15"/>
      <w:shd w:val="clear" w:color="auto" w:fill="E2E2E3" w:themeFill="accent1" w:themeFillTint="33"/>
    </w:rPr>
  </w:style>
  <w:style w:type="character" w:customStyle="1" w:styleId="Heading3Char">
    <w:name w:val="Heading 3 Char"/>
    <w:basedOn w:val="DefaultParagraphFont"/>
    <w:link w:val="Heading3"/>
    <w:uiPriority w:val="9"/>
    <w:rsid w:val="00467A0F"/>
    <w:rPr>
      <w:caps/>
      <w:color w:val="373739" w:themeColor="accent1" w:themeShade="7F"/>
      <w:spacing w:val="15"/>
    </w:rPr>
  </w:style>
  <w:style w:type="character" w:customStyle="1" w:styleId="Heading4Char">
    <w:name w:val="Heading 4 Char"/>
    <w:basedOn w:val="DefaultParagraphFont"/>
    <w:link w:val="Heading4"/>
    <w:uiPriority w:val="9"/>
    <w:rsid w:val="00467A0F"/>
    <w:rPr>
      <w:caps/>
      <w:color w:val="535356" w:themeColor="accent1" w:themeShade="BF"/>
      <w:spacing w:val="10"/>
    </w:rPr>
  </w:style>
  <w:style w:type="character" w:customStyle="1" w:styleId="Heading5Char">
    <w:name w:val="Heading 5 Char"/>
    <w:basedOn w:val="DefaultParagraphFont"/>
    <w:link w:val="Heading5"/>
    <w:uiPriority w:val="9"/>
    <w:rsid w:val="00467A0F"/>
    <w:rPr>
      <w:caps/>
      <w:color w:val="535356" w:themeColor="accent1" w:themeShade="BF"/>
      <w:spacing w:val="10"/>
    </w:rPr>
  </w:style>
  <w:style w:type="character" w:customStyle="1" w:styleId="Heading6Char">
    <w:name w:val="Heading 6 Char"/>
    <w:basedOn w:val="DefaultParagraphFont"/>
    <w:link w:val="Heading6"/>
    <w:uiPriority w:val="9"/>
    <w:semiHidden/>
    <w:rsid w:val="00467A0F"/>
    <w:rPr>
      <w:caps/>
      <w:color w:val="535356" w:themeColor="accent1" w:themeShade="BF"/>
      <w:spacing w:val="10"/>
    </w:rPr>
  </w:style>
  <w:style w:type="character" w:customStyle="1" w:styleId="Heading7Char">
    <w:name w:val="Heading 7 Char"/>
    <w:basedOn w:val="DefaultParagraphFont"/>
    <w:link w:val="Heading7"/>
    <w:uiPriority w:val="9"/>
    <w:semiHidden/>
    <w:rsid w:val="00467A0F"/>
    <w:rPr>
      <w:caps/>
      <w:color w:val="535356" w:themeColor="accent1" w:themeShade="BF"/>
      <w:spacing w:val="10"/>
    </w:rPr>
  </w:style>
  <w:style w:type="character" w:customStyle="1" w:styleId="Heading8Char">
    <w:name w:val="Heading 8 Char"/>
    <w:basedOn w:val="DefaultParagraphFont"/>
    <w:link w:val="Heading8"/>
    <w:uiPriority w:val="9"/>
    <w:semiHidden/>
    <w:rsid w:val="00467A0F"/>
    <w:rPr>
      <w:caps/>
      <w:spacing w:val="10"/>
      <w:sz w:val="18"/>
      <w:szCs w:val="18"/>
    </w:rPr>
  </w:style>
  <w:style w:type="character" w:customStyle="1" w:styleId="Heading9Char">
    <w:name w:val="Heading 9 Char"/>
    <w:basedOn w:val="DefaultParagraphFont"/>
    <w:link w:val="Heading9"/>
    <w:uiPriority w:val="9"/>
    <w:semiHidden/>
    <w:rsid w:val="00467A0F"/>
    <w:rPr>
      <w:i/>
      <w:iCs/>
      <w:caps/>
      <w:spacing w:val="10"/>
      <w:sz w:val="18"/>
      <w:szCs w:val="18"/>
    </w:rPr>
  </w:style>
  <w:style w:type="paragraph" w:styleId="Caption">
    <w:name w:val="caption"/>
    <w:basedOn w:val="Normal"/>
    <w:next w:val="Normal"/>
    <w:uiPriority w:val="35"/>
    <w:semiHidden/>
    <w:unhideWhenUsed/>
    <w:qFormat/>
    <w:rsid w:val="00467A0F"/>
    <w:rPr>
      <w:b/>
      <w:bCs/>
      <w:color w:val="535356" w:themeColor="accent1" w:themeShade="BF"/>
      <w:sz w:val="16"/>
      <w:szCs w:val="16"/>
    </w:rPr>
  </w:style>
  <w:style w:type="paragraph" w:styleId="Subtitle">
    <w:name w:val="Subtitle"/>
    <w:basedOn w:val="Normal"/>
    <w:next w:val="Normal"/>
    <w:link w:val="SubtitleChar"/>
    <w:uiPriority w:val="11"/>
    <w:qFormat/>
    <w:rsid w:val="00467A0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67A0F"/>
    <w:rPr>
      <w:caps/>
      <w:color w:val="595959" w:themeColor="text1" w:themeTint="A6"/>
      <w:spacing w:val="10"/>
      <w:sz w:val="21"/>
      <w:szCs w:val="21"/>
    </w:rPr>
  </w:style>
  <w:style w:type="character" w:styleId="Emphasis">
    <w:name w:val="Emphasis"/>
    <w:uiPriority w:val="20"/>
    <w:qFormat/>
    <w:rsid w:val="00467A0F"/>
    <w:rPr>
      <w:caps/>
      <w:color w:val="373739" w:themeColor="accent1" w:themeShade="7F"/>
      <w:spacing w:val="5"/>
    </w:rPr>
  </w:style>
  <w:style w:type="paragraph" w:styleId="NoSpacing">
    <w:name w:val="No Spacing"/>
    <w:uiPriority w:val="1"/>
    <w:qFormat/>
    <w:rsid w:val="00467A0F"/>
    <w:pPr>
      <w:spacing w:after="0" w:line="240" w:lineRule="auto"/>
    </w:pPr>
  </w:style>
  <w:style w:type="paragraph" w:styleId="Quote">
    <w:name w:val="Quote"/>
    <w:basedOn w:val="Normal"/>
    <w:next w:val="Normal"/>
    <w:link w:val="QuoteChar"/>
    <w:uiPriority w:val="29"/>
    <w:qFormat/>
    <w:rsid w:val="00467A0F"/>
    <w:rPr>
      <w:i/>
      <w:iCs/>
      <w:sz w:val="24"/>
      <w:szCs w:val="24"/>
    </w:rPr>
  </w:style>
  <w:style w:type="character" w:customStyle="1" w:styleId="QuoteChar">
    <w:name w:val="Quote Char"/>
    <w:basedOn w:val="DefaultParagraphFont"/>
    <w:link w:val="Quote"/>
    <w:uiPriority w:val="29"/>
    <w:rsid w:val="00467A0F"/>
    <w:rPr>
      <w:i/>
      <w:iCs/>
      <w:sz w:val="24"/>
      <w:szCs w:val="24"/>
    </w:rPr>
  </w:style>
  <w:style w:type="paragraph" w:styleId="IntenseQuote">
    <w:name w:val="Intense Quote"/>
    <w:basedOn w:val="Normal"/>
    <w:next w:val="Normal"/>
    <w:link w:val="IntenseQuoteChar"/>
    <w:uiPriority w:val="30"/>
    <w:qFormat/>
    <w:rsid w:val="00467A0F"/>
    <w:pPr>
      <w:spacing w:before="240" w:after="240" w:line="240" w:lineRule="auto"/>
      <w:ind w:left="1080" w:right="1080"/>
      <w:jc w:val="center"/>
    </w:pPr>
    <w:rPr>
      <w:color w:val="6F6F74" w:themeColor="accent1"/>
      <w:sz w:val="24"/>
      <w:szCs w:val="24"/>
    </w:rPr>
  </w:style>
  <w:style w:type="character" w:customStyle="1" w:styleId="IntenseQuoteChar">
    <w:name w:val="Intense Quote Char"/>
    <w:basedOn w:val="DefaultParagraphFont"/>
    <w:link w:val="IntenseQuote"/>
    <w:uiPriority w:val="30"/>
    <w:rsid w:val="00467A0F"/>
    <w:rPr>
      <w:color w:val="6F6F74" w:themeColor="accent1"/>
      <w:sz w:val="24"/>
      <w:szCs w:val="24"/>
    </w:rPr>
  </w:style>
  <w:style w:type="character" w:styleId="SubtleEmphasis">
    <w:name w:val="Subtle Emphasis"/>
    <w:uiPriority w:val="19"/>
    <w:qFormat/>
    <w:rsid w:val="00467A0F"/>
    <w:rPr>
      <w:i/>
      <w:iCs/>
      <w:color w:val="373739" w:themeColor="accent1" w:themeShade="7F"/>
    </w:rPr>
  </w:style>
  <w:style w:type="character" w:styleId="IntenseEmphasis">
    <w:name w:val="Intense Emphasis"/>
    <w:uiPriority w:val="21"/>
    <w:qFormat/>
    <w:rsid w:val="00467A0F"/>
    <w:rPr>
      <w:b/>
      <w:bCs/>
      <w:caps/>
      <w:color w:val="373739" w:themeColor="accent1" w:themeShade="7F"/>
      <w:spacing w:val="10"/>
    </w:rPr>
  </w:style>
  <w:style w:type="character" w:styleId="SubtleReference">
    <w:name w:val="Subtle Reference"/>
    <w:uiPriority w:val="31"/>
    <w:qFormat/>
    <w:rsid w:val="00467A0F"/>
    <w:rPr>
      <w:b/>
      <w:bCs/>
      <w:color w:val="6F6F74" w:themeColor="accent1"/>
    </w:rPr>
  </w:style>
  <w:style w:type="character" w:styleId="IntenseReference">
    <w:name w:val="Intense Reference"/>
    <w:uiPriority w:val="32"/>
    <w:qFormat/>
    <w:rsid w:val="00467A0F"/>
    <w:rPr>
      <w:b/>
      <w:bCs/>
      <w:i/>
      <w:iCs/>
      <w:caps/>
      <w:color w:val="6F6F74" w:themeColor="accent1"/>
    </w:rPr>
  </w:style>
  <w:style w:type="character" w:styleId="BookTitle">
    <w:name w:val="Book Title"/>
    <w:uiPriority w:val="33"/>
    <w:qFormat/>
    <w:rsid w:val="00467A0F"/>
    <w:rPr>
      <w:b/>
      <w:bCs/>
      <w:i/>
      <w:iCs/>
      <w:spacing w:val="0"/>
    </w:rPr>
  </w:style>
  <w:style w:type="paragraph" w:styleId="TOCHeading">
    <w:name w:val="TOC Heading"/>
    <w:basedOn w:val="Heading1"/>
    <w:next w:val="Normal"/>
    <w:uiPriority w:val="39"/>
    <w:semiHidden/>
    <w:unhideWhenUsed/>
    <w:qFormat/>
    <w:rsid w:val="00467A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47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vanessa.warnock@sunwestsd.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US">
                <a:solidFill>
                  <a:sysClr val="windowText" lastClr="000000"/>
                </a:solidFill>
              </a:rPr>
              <a:t>Mark Distribution</a:t>
            </a:r>
          </a:p>
        </c:rich>
      </c:tx>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spPr>
            <a:solidFill>
              <a:schemeClr val="lt1"/>
            </a:solidFill>
            <a:ln w="19050">
              <a:solidFill>
                <a:schemeClr val="accent1"/>
              </a:solidFill>
            </a:ln>
            <a:effectLst/>
          </c:spPr>
          <c:dPt>
            <c:idx val="0"/>
            <c:bubble3D val="0"/>
            <c:spPr>
              <a:solidFill>
                <a:schemeClr val="lt1"/>
              </a:solidFill>
              <a:ln w="19050">
                <a:solidFill>
                  <a:schemeClr val="accent1"/>
                </a:solidFill>
              </a:ln>
              <a:effectLst/>
            </c:spPr>
            <c:extLst xmlns:c16r2="http://schemas.microsoft.com/office/drawing/2015/06/chart">
              <c:ext xmlns:c16="http://schemas.microsoft.com/office/drawing/2014/chart" uri="{C3380CC4-5D6E-409C-BE32-E72D297353CC}">
                <c16:uniqueId val="{00000003-2A3A-41BF-AA52-26DB956EA0DA}"/>
              </c:ext>
            </c:extLst>
          </c:dPt>
          <c:dPt>
            <c:idx val="1"/>
            <c:bubble3D val="0"/>
            <c:spPr>
              <a:solidFill>
                <a:schemeClr val="lt1"/>
              </a:solidFill>
              <a:ln w="19050">
                <a:solidFill>
                  <a:schemeClr val="accent1"/>
                </a:solidFill>
              </a:ln>
              <a:effectLst/>
            </c:spPr>
            <c:extLst xmlns:c16r2="http://schemas.microsoft.com/office/drawing/2015/06/chart">
              <c:ext xmlns:c16="http://schemas.microsoft.com/office/drawing/2014/chart" uri="{C3380CC4-5D6E-409C-BE32-E72D297353CC}">
                <c16:uniqueId val="{00000005-2A3A-41BF-AA52-26DB956EA0DA}"/>
              </c:ext>
            </c:extLst>
          </c:dPt>
          <c:dPt>
            <c:idx val="2"/>
            <c:bubble3D val="0"/>
            <c:spPr>
              <a:solidFill>
                <a:schemeClr val="lt1"/>
              </a:solidFill>
              <a:ln w="19050">
                <a:solidFill>
                  <a:schemeClr val="accent1"/>
                </a:solidFill>
              </a:ln>
              <a:effectLst/>
            </c:spPr>
            <c:extLst xmlns:c16r2="http://schemas.microsoft.com/office/drawing/2015/06/chart">
              <c:ext xmlns:c16="http://schemas.microsoft.com/office/drawing/2014/chart" uri="{C3380CC4-5D6E-409C-BE32-E72D297353CC}">
                <c16:uniqueId val="{00000007-2A3A-41BF-AA52-26DB956EA0D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a:solidFill>
                    <a:schemeClr val="accent1">
                      <a:lumMod val="60000"/>
                      <a:lumOff val="40000"/>
                    </a:schemeClr>
                  </a:solidFill>
                </a:ln>
                <a:effectLst/>
              </c:spPr>
            </c:leaderLines>
            <c:extLst xmlns:c16r2="http://schemas.microsoft.com/office/drawing/2015/06/chart">
              <c:ext xmlns:c15="http://schemas.microsoft.com/office/drawing/2012/chart" uri="{CE6537A1-D6FC-4f65-9D91-7224C49458BB}"/>
            </c:extLst>
          </c:dLbls>
          <c:cat>
            <c:strRef>
              <c:f>Sheet1!$A$3:$A$5</c:f>
              <c:strCache>
                <c:ptCount val="3"/>
                <c:pt idx="0">
                  <c:v>Unit Hand in </c:v>
                </c:pt>
                <c:pt idx="1">
                  <c:v>Unit Test</c:v>
                </c:pt>
                <c:pt idx="2">
                  <c:v>Final</c:v>
                </c:pt>
              </c:strCache>
              <c:extLst xmlns:c16r2="http://schemas.microsoft.com/office/drawing/2015/06/chart">
                <c:ext xmlns:c15="http://schemas.microsoft.com/office/drawing/2012/chart" uri="{02D57815-91ED-43cb-92C2-25804820EDAC}">
                  <c15:fullRef>
                    <c15:sqref>Sheet1!$A$2:$A$5</c15:sqref>
                  </c15:fullRef>
                </c:ext>
              </c:extLst>
            </c:strRef>
          </c:cat>
          <c:val>
            <c:numRef>
              <c:f>Sheet1!$B$3:$B$5</c:f>
              <c:numCache>
                <c:formatCode>General</c:formatCode>
                <c:ptCount val="3"/>
                <c:pt idx="0">
                  <c:v>40</c:v>
                </c:pt>
                <c:pt idx="1">
                  <c:v>30</c:v>
                </c:pt>
                <c:pt idx="2">
                  <c:v>30</c:v>
                </c:pt>
              </c:numCache>
              <c:extLst xmlns:c16r2="http://schemas.microsoft.com/office/drawing/2015/06/chart">
                <c:ext xmlns:c15="http://schemas.microsoft.com/office/drawing/2012/chart" uri="{02D57815-91ED-43cb-92C2-25804820EDAC}">
                  <c15:fullRef>
                    <c15:sqref>Sheet1!$B$2:$B$5</c15:sqref>
                  </c15:fullRef>
                </c:ext>
              </c:extLst>
            </c:numRef>
          </c:val>
          <c:extLst xmlns:c16r2="http://schemas.microsoft.com/office/drawing/2015/06/chart">
            <c:ext xmlns:c15="http://schemas.microsoft.com/office/drawing/2012/chart" uri="{02D57815-91ED-43cb-92C2-25804820EDAC}">
              <c15:categoryFilterExceptions>
                <c15:categoryFilterException>
                  <c15:sqref>Sheet1!$B$2</c15:sqref>
                  <c15:spPr xmlns:c15="http://schemas.microsoft.com/office/drawing/2012/chart">
                    <a:solidFill>
                      <a:schemeClr val="lt1"/>
                    </a:solidFill>
                    <a:ln w="19050">
                      <a:solidFill>
                        <a:schemeClr val="accent1"/>
                      </a:solidFill>
                    </a:ln>
                    <a:effectLst/>
                  </c15:spPr>
                  <c15:bubble3D val="0"/>
                </c15:categoryFilterException>
              </c15:categoryFilterExceptions>
            </c:ext>
            <c:ext xmlns:c16="http://schemas.microsoft.com/office/drawing/2014/chart" uri="{C3380CC4-5D6E-409C-BE32-E72D297353CC}">
              <c16:uniqueId val="{00000008-2A3A-41BF-AA52-26DB956EA0DA}"/>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0">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3175" cap="flat" cmpd="sng" algn="ctr">
        <a:solidFill>
          <a:schemeClr val="phClr">
            <a:lumMod val="60000"/>
            <a:lumOff val="40000"/>
          </a:schemeClr>
        </a:solidFill>
        <a:round/>
      </a:ln>
    </cs:spPr>
    <cs:defRPr sz="800" kern="1200" cap="all" spc="150" normalizeH="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styleClr val="0"/>
    </cs:lnRef>
    <cs:fillRef idx="0"/>
    <cs:effectRef idx="0"/>
    <cs:fontRef idx="minor">
      <cs:styleClr val="0"/>
    </cs:fontRef>
    <cs:defRPr sz="900" b="1" kern="1200"/>
  </cs:dataLabel>
  <cs:dataLabelCallout>
    <cs:lnRef idx="0">
      <cs:styleClr val="0"/>
    </cs:lnRef>
    <cs:fillRef idx="0"/>
    <cs:effectRef idx="0"/>
    <cs:fontRef idx="minor">
      <cs:styleClr val="0"/>
    </cs:fontRef>
    <cs:spPr>
      <a:solidFill>
        <a:schemeClr val="lt1"/>
      </a:solidFill>
      <a:ln>
        <a:solidFill>
          <a:schemeClr val="phClr"/>
        </a:solidFill>
      </a:ln>
    </cs:spPr>
    <cs:defRPr sz="900" b="1" kern="1200"/>
    <cs:bodyPr rot="0" spcFirstLastPara="1" vertOverflow="clip" horzOverflow="clip" vert="horz" wrap="square" lIns="36576" tIns="18288" rIns="36576" bIns="18288" anchor="ctr" anchorCtr="1">
      <a:spAutoFit/>
    </cs:bodyPr>
  </cs:dataLabelCallout>
  <cs:dataPoint>
    <cs:lnRef idx="0">
      <cs:styleClr val="0"/>
    </cs:lnRef>
    <cs:fillRef idx="0"/>
    <cs:effectRef idx="0"/>
    <cs:fontRef idx="minor">
      <a:schemeClr val="dk1"/>
    </cs:fontRef>
    <cs:spPr>
      <a:solidFill>
        <a:schemeClr val="lt1"/>
      </a:solidFill>
      <a:ln w="19050">
        <a:solidFill>
          <a:schemeClr val="phClr"/>
        </a:solidFill>
      </a:ln>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styleClr val="0"/>
    </cs:lnRef>
    <cs:fillRef idx="0"/>
    <cs:effectRef idx="0"/>
    <cs:fontRef idx="minor">
      <a:schemeClr val="dk1"/>
    </cs:fontRef>
    <cs:spPr>
      <a:ln w="9525">
        <a:solidFill>
          <a:schemeClr val="phClr">
            <a:lumMod val="60000"/>
            <a:lumOff val="40000"/>
          </a:schemeClr>
        </a:solidFill>
        <a:prstDash val="dash"/>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Warnock</dc:creator>
  <cp:lastModifiedBy>Vanessa Warnock</cp:lastModifiedBy>
  <cp:revision>3</cp:revision>
  <dcterms:created xsi:type="dcterms:W3CDTF">2017-01-26T15:44:00Z</dcterms:created>
  <dcterms:modified xsi:type="dcterms:W3CDTF">2017-01-26T18:46:00Z</dcterms:modified>
</cp:coreProperties>
</file>