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BA" w:rsidRPr="00ED65BA" w:rsidRDefault="00ED65BA" w:rsidP="00ED65BA">
      <w:pPr>
        <w:pStyle w:val="Title"/>
        <w:rPr>
          <w:rFonts w:eastAsia="Times New Roman"/>
        </w:rPr>
      </w:pPr>
      <w:r w:rsidRPr="00ED65BA">
        <w:rPr>
          <w:rFonts w:eastAsia="Times New Roman"/>
        </w:rPr>
        <w:t>Fetal Pig Dissection: External Anatomy</w:t>
      </w:r>
    </w:p>
    <w:p w:rsidR="00ED65BA" w:rsidRPr="00ED65BA" w:rsidRDefault="00ED65BA" w:rsidP="00ED65BA">
      <w:pPr>
        <w:pStyle w:val="Heading1"/>
        <w:rPr>
          <w:rFonts w:eastAsia="Times New Roman"/>
        </w:rPr>
      </w:pPr>
      <w:r w:rsidRPr="00ED65BA">
        <w:rPr>
          <w:rFonts w:eastAsia="Times New Roman"/>
        </w:rPr>
        <w:t>External Anatomy</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1. Determine the sex of your pig by looking for the urogenital opening. On females, this opening is located near the anus. On males, the opening is located near the umbilical cord.</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If your pig is female, you should also note that urogenital papilla is present near the genital opening. Males do not have urogenital papilla.</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Both males and females have rows of nipples, and the umbilical cord will be present in both. What sex is your pig? _________</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2. Make sure you are familiar with terms of reference: anterior, posterior, dorsal, ventral. In addition, you'll need to know the following terms</w:t>
      </w:r>
    </w:p>
    <w:p w:rsidR="00ED65BA" w:rsidRPr="00ED65BA" w:rsidRDefault="00ED65BA" w:rsidP="00ED65BA">
      <w:pPr>
        <w:shd w:val="clear" w:color="auto" w:fill="FFFFFF"/>
        <w:spacing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Medial: toward the midline or middle of the body</w:t>
      </w:r>
      <w:r w:rsidRPr="00ED65BA">
        <w:rPr>
          <w:rFonts w:eastAsia="Times New Roman" w:cs="Arial"/>
          <w:color w:val="000000"/>
          <w:sz w:val="27"/>
          <w:szCs w:val="27"/>
        </w:rPr>
        <w:br/>
        <w:t>Lateral: toward the outside of the body</w:t>
      </w:r>
      <w:r w:rsidRPr="00ED65BA">
        <w:rPr>
          <w:rFonts w:eastAsia="Times New Roman" w:cs="Arial"/>
          <w:color w:val="000000"/>
          <w:sz w:val="27"/>
          <w:szCs w:val="27"/>
        </w:rPr>
        <w:br/>
        <w:t>Proximal: close to a point of reference </w:t>
      </w:r>
      <w:r w:rsidRPr="00ED65BA">
        <w:rPr>
          <w:rFonts w:eastAsia="Times New Roman" w:cs="Arial"/>
          <w:color w:val="000000"/>
          <w:sz w:val="27"/>
          <w:szCs w:val="27"/>
        </w:rPr>
        <w:br/>
        <w:t>Distal: farther from a point of reference</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*label the sides on the pig picture above</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3. Open the pig's mouth and locate the hard and soft palate on the roof of the mouth. Can you feel your own hard and soft palates with your tongue?</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Note the taste buds (also known as sensory papillae) on the side of the tongue. Locate the esophagus at the back of the mouth. Feel the edge of the mouth for teeth. Does the fetal pig have teeth? ________ </w:t>
      </w:r>
      <w:r w:rsidRPr="00ED65BA">
        <w:rPr>
          <w:rFonts w:eastAsia="Times New Roman" w:cs="Arial"/>
          <w:color w:val="000000"/>
          <w:sz w:val="27"/>
          <w:szCs w:val="27"/>
        </w:rPr>
        <w:br/>
        <w:t>Are humans born with teeth? ________</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Locate the epiglottis, a cone-shaped structure at the back of the mouth, a flap of skin helps to close this opening when a pig swallows. The pharynx is the cavity in the back of the mouth - it is the junction for food (esophagus) and air (trachea).</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4. Gestation for the fetal pig is 112-115 days. The length of the fetal pig can give you a rough estimate of its age. </w:t>
      </w:r>
      <w:r w:rsidRPr="00ED65BA">
        <w:rPr>
          <w:rFonts w:eastAsia="Times New Roman" w:cs="Arial"/>
          <w:color w:val="000000"/>
          <w:sz w:val="27"/>
          <w:szCs w:val="27"/>
        </w:rPr>
        <w:br/>
        <w:t>11mm - 21 days | 17 mm - 35 days | 2.8 cm - 49 days</w:t>
      </w:r>
      <w:r w:rsidRPr="00ED65BA">
        <w:rPr>
          <w:rFonts w:eastAsia="Times New Roman" w:cs="Arial"/>
          <w:color w:val="000000"/>
          <w:sz w:val="27"/>
          <w:szCs w:val="27"/>
        </w:rPr>
        <w:br/>
        <w:t>4 cm - 56 days | 22 cm - 100 days | 30 cm -- birth</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5. Observe the toes of the pig. How many toes are on the feet? _____________________</w:t>
      </w:r>
      <w:r w:rsidRPr="00ED65BA">
        <w:rPr>
          <w:rFonts w:eastAsia="Times New Roman" w:cs="Arial"/>
          <w:color w:val="000000"/>
          <w:sz w:val="27"/>
          <w:szCs w:val="27"/>
        </w:rPr>
        <w:br/>
        <w:t>Do they have an odd or even number of toes? _________________________________</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lastRenderedPageBreak/>
        <w:t>6. Observe the eyes of the pig, carefully remove the eyelid so that you can view the eye underneath. Does it seem well developed? Do you think pigs are born with their eyes open or shut? _____________________________________</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7. Carefully lay the pig on one side in your dissecting pan and cut away the skin from the side of the face and upper neck to expose the masseter muscle that works the jaw, lymph nodes, and salivary glands. The salivary glands kind of look like chewing gum, and are often lost if you cut too deeply.</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**Make sure you know the locations of all the bold words on this handout**</w:t>
      </w:r>
    </w:p>
    <w:p w:rsidR="00ED65BA" w:rsidRPr="00ED65BA" w:rsidRDefault="00ED65BA" w:rsidP="00ED65BA">
      <w:pPr>
        <w:pStyle w:val="Title"/>
        <w:rPr>
          <w:rFonts w:asciiTheme="minorHAnsi" w:eastAsia="Times New Roman" w:hAnsiTheme="minorHAnsi"/>
          <w:sz w:val="27"/>
          <w:szCs w:val="27"/>
        </w:rPr>
      </w:pPr>
      <w:r w:rsidRPr="00ED65BA">
        <w:rPr>
          <w:rFonts w:asciiTheme="minorHAnsi" w:eastAsia="Times New Roman" w:hAnsiTheme="minorHAnsi"/>
        </w:rPr>
        <w:t>The Anatomy of the Fetal Pig (internal)</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In this activity, you will open the abdominal and thoracic cavity of the fetal pig and identify structures. Remember, that to dissect means to "expose to view" - a careful dissection will make it easier for you to find the organs and structures. Be sure to follow all directions.</w:t>
      </w:r>
    </w:p>
    <w:p w:rsidR="00ED65BA" w:rsidRPr="00ED65BA" w:rsidRDefault="00ED65BA" w:rsidP="00ED65BA">
      <w:pPr>
        <w:shd w:val="clear" w:color="auto" w:fill="FFFFFF"/>
        <w:spacing w:before="100" w:beforeAutospacing="1" w:after="100" w:afterAutospacing="1" w:line="240" w:lineRule="auto"/>
        <w:outlineLvl w:val="2"/>
        <w:rPr>
          <w:rStyle w:val="Heading1Char"/>
          <w:rFonts w:asciiTheme="minorHAnsi" w:hAnsiTheme="minorHAnsi"/>
        </w:rPr>
      </w:pPr>
      <w:r w:rsidRPr="00ED65BA">
        <w:rPr>
          <w:rFonts w:eastAsia="Times New Roman" w:cs="Arial"/>
          <w:b/>
          <w:bCs/>
          <w:noProof/>
          <w:color w:val="000000"/>
          <w:sz w:val="30"/>
          <w:szCs w:val="30"/>
        </w:rPr>
        <w:drawing>
          <wp:inline distT="0" distB="0" distL="0" distR="0">
            <wp:extent cx="2095500" cy="2647950"/>
            <wp:effectExtent l="0" t="0" r="0" b="0"/>
            <wp:docPr id="48" name="Picture 48" descr="in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s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647950"/>
                    </a:xfrm>
                    <a:prstGeom prst="rect">
                      <a:avLst/>
                    </a:prstGeom>
                    <a:noFill/>
                    <a:ln>
                      <a:noFill/>
                    </a:ln>
                  </pic:spPr>
                </pic:pic>
              </a:graphicData>
            </a:graphic>
          </wp:inline>
        </w:drawing>
      </w:r>
    </w:p>
    <w:p w:rsidR="00ED65BA" w:rsidRPr="00ED65BA" w:rsidRDefault="00ED65BA" w:rsidP="00ED65BA">
      <w:pPr>
        <w:shd w:val="clear" w:color="auto" w:fill="FFFFFF"/>
        <w:spacing w:before="100" w:beforeAutospacing="1" w:after="100" w:afterAutospacing="1" w:line="240" w:lineRule="auto"/>
        <w:outlineLvl w:val="2"/>
        <w:rPr>
          <w:rFonts w:eastAsia="Times New Roman" w:cs="Arial"/>
          <w:b/>
          <w:bCs/>
          <w:color w:val="000000"/>
          <w:sz w:val="30"/>
          <w:szCs w:val="30"/>
        </w:rPr>
      </w:pPr>
      <w:r w:rsidRPr="00ED65BA">
        <w:rPr>
          <w:rStyle w:val="Heading1Char"/>
          <w:rFonts w:asciiTheme="minorHAnsi" w:hAnsiTheme="minorHAnsi"/>
        </w:rPr>
        <w:t>The Incision</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Place your fetal pig in the dissecting pan ventral side up. Use string to "hog-tie" your pig so that the legs are spread eagle and not in your way. Use scissors to cut through the skin and muscles according to the diagram. Do not remove the umbilical cord. In the first section, you will only examine the abdominal cavity (the area below the ribcage).</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After completing the cuts, locate the umbilical vein that leads from the umbilical cord to the liver. You will need to cut this vein in order to open up the abdominal cavity.</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Your pig may be filled with water and preservative, drain over the sink if necessary and rinse organs. Locate each of the organs below, check the box</w:t>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lastRenderedPageBreak/>
        <w:t>1. </w:t>
      </w:r>
      <w:r w:rsidRPr="00ED65BA">
        <w:rPr>
          <w:rFonts w:eastAsia="Times New Roman" w:cs="Arial"/>
          <w:b/>
          <w:bCs/>
          <w:color w:val="000000"/>
          <w:sz w:val="27"/>
          <w:szCs w:val="27"/>
        </w:rPr>
        <w:t>Diaphragm</w:t>
      </w:r>
      <w:r w:rsidRPr="00ED65BA">
        <w:rPr>
          <w:rFonts w:eastAsia="Times New Roman" w:cs="Arial"/>
          <w:color w:val="000000"/>
          <w:sz w:val="27"/>
          <w:szCs w:val="27"/>
        </w:rPr>
        <w:t>. This muscle divides the thoracic and abdominal cavity and is located near the ribcage. </w:t>
      </w:r>
      <w:r w:rsidRPr="00ED65BA">
        <w:rPr>
          <w:rFonts w:eastAsia="Times New Roman" w:cs="Arial"/>
          <w:color w:val="000000"/>
          <w:sz w:val="27"/>
          <w:szCs w:val="27"/>
        </w:rPr>
        <w:br/>
        <w:t>The diaphragm aids in breathing. </w:t>
      </w:r>
      <w:r w:rsidRPr="00ED65BA">
        <w:rPr>
          <w:rFonts w:eastAsia="Times New Roman" w:cs="Arial"/>
          <w:noProof/>
          <w:color w:val="000000"/>
          <w:sz w:val="27"/>
          <w:szCs w:val="27"/>
        </w:rPr>
        <w:drawing>
          <wp:inline distT="0" distB="0" distL="0" distR="0">
            <wp:extent cx="133350" cy="1333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br/>
        <w:t>2. </w:t>
      </w:r>
      <w:r w:rsidRPr="00ED65BA">
        <w:rPr>
          <w:rFonts w:eastAsia="Times New Roman" w:cs="Arial"/>
          <w:b/>
          <w:bCs/>
          <w:color w:val="000000"/>
          <w:sz w:val="27"/>
          <w:szCs w:val="27"/>
        </w:rPr>
        <w:t>Liver</w:t>
      </w:r>
      <w:r w:rsidRPr="00ED65BA">
        <w:rPr>
          <w:rFonts w:eastAsia="Times New Roman" w:cs="Arial"/>
          <w:color w:val="000000"/>
          <w:sz w:val="27"/>
          <w:szCs w:val="27"/>
        </w:rPr>
        <w:t>. This structure is lobed and is the largest organ in the body. The liver is responsible for making bile for digestion. </w:t>
      </w:r>
      <w:r w:rsidRPr="00ED65BA">
        <w:rPr>
          <w:rFonts w:eastAsia="Times New Roman" w:cs="Arial"/>
          <w:noProof/>
          <w:color w:val="000000"/>
          <w:sz w:val="27"/>
          <w:szCs w:val="27"/>
        </w:rPr>
        <w:drawing>
          <wp:inline distT="0" distB="0" distL="0" distR="0">
            <wp:extent cx="133350" cy="1333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br/>
        <w:t>3. </w:t>
      </w:r>
      <w:r w:rsidRPr="00ED65BA">
        <w:rPr>
          <w:rFonts w:eastAsia="Times New Roman" w:cs="Arial"/>
          <w:b/>
          <w:bCs/>
          <w:color w:val="000000"/>
          <w:sz w:val="27"/>
          <w:szCs w:val="27"/>
        </w:rPr>
        <w:t>Gall bladder</w:t>
      </w:r>
      <w:r w:rsidRPr="00ED65BA">
        <w:rPr>
          <w:rFonts w:eastAsia="Times New Roman" w:cs="Arial"/>
          <w:color w:val="000000"/>
          <w:sz w:val="27"/>
          <w:szCs w:val="27"/>
        </w:rPr>
        <w:t>. This greenish organ is located underneath the liver; the bile duct attaches the gall bladder to the duodenum. The gall bladder stores bile and sends it to the duodenum, via the bile duct. </w:t>
      </w:r>
      <w:r w:rsidRPr="00ED65BA">
        <w:rPr>
          <w:rFonts w:eastAsia="Times New Roman" w:cs="Arial"/>
          <w:noProof/>
          <w:color w:val="000000"/>
          <w:sz w:val="27"/>
          <w:szCs w:val="27"/>
        </w:rPr>
        <w:drawing>
          <wp:inline distT="0" distB="0" distL="0" distR="0">
            <wp:extent cx="133350" cy="1333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t>4. </w:t>
      </w:r>
      <w:r w:rsidRPr="00ED65BA">
        <w:rPr>
          <w:rFonts w:eastAsia="Times New Roman" w:cs="Arial"/>
          <w:b/>
          <w:bCs/>
          <w:color w:val="000000"/>
          <w:sz w:val="27"/>
          <w:szCs w:val="27"/>
        </w:rPr>
        <w:t>Stomach</w:t>
      </w:r>
      <w:r w:rsidRPr="00ED65BA">
        <w:rPr>
          <w:rFonts w:eastAsia="Times New Roman" w:cs="Arial"/>
          <w:color w:val="000000"/>
          <w:sz w:val="27"/>
          <w:szCs w:val="27"/>
        </w:rPr>
        <w:t>. A pouch shaped organ that rests just underneath and to the pig's left. At the top of the stomach, you'll find the esophagus. The stomach is responsible for churching and breaking down food. </w:t>
      </w:r>
      <w:r w:rsidRPr="00ED65BA">
        <w:rPr>
          <w:rFonts w:eastAsia="Times New Roman" w:cs="Arial"/>
          <w:noProof/>
          <w:color w:val="000000"/>
          <w:sz w:val="27"/>
          <w:szCs w:val="27"/>
        </w:rPr>
        <w:drawing>
          <wp:inline distT="0" distB="0" distL="0" distR="0">
            <wp:extent cx="133350" cy="1333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D65BA">
        <w:rPr>
          <w:rFonts w:eastAsia="Times New Roman" w:cs="Arial"/>
          <w:color w:val="000000"/>
          <w:sz w:val="27"/>
          <w:szCs w:val="27"/>
        </w:rPr>
        <w:br/>
        <w:t>5. At each end of the stomach are valves that regulate food entering and leaving the stomach. At the esophagus is the </w:t>
      </w:r>
      <w:r w:rsidRPr="00ED65BA">
        <w:rPr>
          <w:rFonts w:eastAsia="Times New Roman" w:cs="Arial"/>
          <w:b/>
          <w:bCs/>
          <w:color w:val="000000"/>
          <w:sz w:val="27"/>
          <w:szCs w:val="27"/>
        </w:rPr>
        <w:t>cardiac sphincter valve</w:t>
      </w:r>
      <w:r w:rsidRPr="00ED65BA">
        <w:rPr>
          <w:rFonts w:eastAsia="Times New Roman" w:cs="Arial"/>
          <w:color w:val="000000"/>
          <w:sz w:val="27"/>
          <w:szCs w:val="27"/>
        </w:rPr>
        <w:t>, and at the duodenum is the </w:t>
      </w:r>
      <w:r w:rsidRPr="00ED65BA">
        <w:rPr>
          <w:rFonts w:eastAsia="Times New Roman" w:cs="Arial"/>
          <w:b/>
          <w:bCs/>
          <w:color w:val="000000"/>
          <w:sz w:val="27"/>
          <w:szCs w:val="27"/>
        </w:rPr>
        <w:t>pyloric sphincter valve</w:t>
      </w:r>
      <w:r w:rsidRPr="00ED65BA">
        <w:rPr>
          <w:rFonts w:eastAsia="Times New Roman" w:cs="Arial"/>
          <w:color w:val="000000"/>
          <w:sz w:val="27"/>
          <w:szCs w:val="27"/>
        </w:rPr>
        <w:t>. View the inside of the stomach by slicing it open lengthwise. </w:t>
      </w:r>
      <w:r w:rsidRPr="00ED65BA">
        <w:rPr>
          <w:rFonts w:eastAsia="Times New Roman" w:cs="Arial"/>
          <w:noProof/>
          <w:color w:val="000000"/>
          <w:sz w:val="27"/>
          <w:szCs w:val="27"/>
        </w:rPr>
        <w:drawing>
          <wp:inline distT="0" distB="0" distL="0" distR="0">
            <wp:extent cx="133350" cy="1333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br/>
        <w:t>6. The stomach leads to the </w:t>
      </w:r>
      <w:r w:rsidRPr="00ED65BA">
        <w:rPr>
          <w:rFonts w:eastAsia="Times New Roman" w:cs="Arial"/>
          <w:b/>
          <w:bCs/>
          <w:color w:val="000000"/>
          <w:sz w:val="27"/>
          <w:szCs w:val="27"/>
        </w:rPr>
        <w:t>small intestine</w:t>
      </w:r>
      <w:r w:rsidRPr="00ED65BA">
        <w:rPr>
          <w:rFonts w:eastAsia="Times New Roman" w:cs="Arial"/>
          <w:color w:val="000000"/>
          <w:sz w:val="27"/>
          <w:szCs w:val="27"/>
        </w:rPr>
        <w:t>, which is composed of the </w:t>
      </w:r>
      <w:r w:rsidRPr="00ED65BA">
        <w:rPr>
          <w:rFonts w:eastAsia="Times New Roman" w:cs="Arial"/>
          <w:b/>
          <w:bCs/>
          <w:color w:val="000000"/>
          <w:sz w:val="27"/>
          <w:szCs w:val="27"/>
        </w:rPr>
        <w:t>duodenum</w:t>
      </w:r>
      <w:r w:rsidRPr="00ED65BA">
        <w:rPr>
          <w:rFonts w:eastAsia="Times New Roman" w:cs="Arial"/>
          <w:color w:val="000000"/>
          <w:sz w:val="27"/>
          <w:szCs w:val="27"/>
        </w:rPr>
        <w:t> (straight portion just after the stomach) and the </w:t>
      </w:r>
      <w:r w:rsidRPr="00ED65BA">
        <w:rPr>
          <w:rFonts w:eastAsia="Times New Roman" w:cs="Arial"/>
          <w:b/>
          <w:bCs/>
          <w:color w:val="000000"/>
          <w:sz w:val="27"/>
          <w:szCs w:val="27"/>
        </w:rPr>
        <w:t>ileum</w:t>
      </w:r>
      <w:r w:rsidRPr="00ED65BA">
        <w:rPr>
          <w:rFonts w:eastAsia="Times New Roman" w:cs="Arial"/>
          <w:color w:val="000000"/>
          <w:sz w:val="27"/>
          <w:szCs w:val="27"/>
        </w:rPr>
        <w:t> (curly part). </w:t>
      </w:r>
      <w:r w:rsidRPr="00ED65BA">
        <w:rPr>
          <w:rFonts w:eastAsia="Times New Roman" w:cs="Arial"/>
          <w:noProof/>
          <w:color w:val="000000"/>
          <w:sz w:val="27"/>
          <w:szCs w:val="27"/>
        </w:rPr>
        <w:drawing>
          <wp:inline distT="0" distB="0" distL="0" distR="0">
            <wp:extent cx="133350" cy="1333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br/>
        <w:t>7. The ileum is held together by </w:t>
      </w:r>
      <w:r w:rsidRPr="00ED65BA">
        <w:rPr>
          <w:rFonts w:eastAsia="Times New Roman" w:cs="Arial"/>
          <w:b/>
          <w:bCs/>
          <w:color w:val="000000"/>
          <w:sz w:val="27"/>
          <w:szCs w:val="27"/>
        </w:rPr>
        <w:t>mesentery</w:t>
      </w:r>
      <w:r w:rsidRPr="00ED65BA">
        <w:rPr>
          <w:rFonts w:eastAsia="Times New Roman" w:cs="Arial"/>
          <w:color w:val="000000"/>
          <w:sz w:val="27"/>
          <w:szCs w:val="27"/>
        </w:rPr>
        <w:t>. In the small intestine, further digestion occurs and nutrients are absorbed through the arteries in the mesentery. These arteries are called </w:t>
      </w:r>
      <w:r w:rsidRPr="00ED65BA">
        <w:rPr>
          <w:rFonts w:eastAsia="Times New Roman" w:cs="Arial"/>
          <w:b/>
          <w:bCs/>
          <w:color w:val="000000"/>
          <w:sz w:val="27"/>
          <w:szCs w:val="27"/>
        </w:rPr>
        <w:t>mesenteric arteries</w:t>
      </w:r>
      <w:r w:rsidRPr="00ED65BA">
        <w:rPr>
          <w:rFonts w:eastAsia="Times New Roman" w:cs="Arial"/>
          <w:color w:val="000000"/>
          <w:sz w:val="27"/>
          <w:szCs w:val="27"/>
        </w:rPr>
        <w:t>.</w:t>
      </w:r>
      <w:r w:rsidRPr="00ED65BA">
        <w:rPr>
          <w:rFonts w:eastAsia="Times New Roman" w:cs="Arial"/>
          <w:noProof/>
          <w:color w:val="000000"/>
          <w:sz w:val="27"/>
          <w:szCs w:val="27"/>
        </w:rPr>
        <w:drawing>
          <wp:inline distT="0" distB="0" distL="0" distR="0">
            <wp:extent cx="133350" cy="1333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D65BA">
        <w:rPr>
          <w:rFonts w:eastAsia="Times New Roman" w:cs="Arial"/>
          <w:color w:val="000000"/>
          <w:sz w:val="27"/>
          <w:szCs w:val="27"/>
        </w:rPr>
        <w:t> </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8. </w:t>
      </w:r>
      <w:r w:rsidRPr="00ED65BA">
        <w:rPr>
          <w:rFonts w:eastAsia="Times New Roman" w:cs="Arial"/>
          <w:b/>
          <w:bCs/>
          <w:color w:val="000000"/>
          <w:sz w:val="27"/>
          <w:szCs w:val="27"/>
        </w:rPr>
        <w:t>Pancreas</w:t>
      </w:r>
      <w:r w:rsidRPr="00ED65BA">
        <w:rPr>
          <w:rFonts w:eastAsia="Times New Roman" w:cs="Arial"/>
          <w:color w:val="000000"/>
          <w:sz w:val="27"/>
          <w:szCs w:val="27"/>
        </w:rPr>
        <w:t>: a bumpy organ located along the underside of the stomach, a pancreatic duct leads to the duodenum. The pancreas makes insulin, which is necessary for the proper uptake of sugars from the blood.</w:t>
      </w:r>
      <w:r w:rsidRPr="00ED65BA">
        <w:rPr>
          <w:rFonts w:eastAsia="Times New Roman" w:cs="Arial"/>
          <w:noProof/>
          <w:color w:val="000000"/>
          <w:sz w:val="27"/>
          <w:szCs w:val="27"/>
        </w:rPr>
        <w:drawing>
          <wp:inline distT="0" distB="0" distL="0" distR="0">
            <wp:extent cx="133350" cy="1333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D65BA">
        <w:rPr>
          <w:rFonts w:eastAsia="Times New Roman" w:cs="Arial"/>
          <w:color w:val="000000"/>
          <w:sz w:val="27"/>
          <w:szCs w:val="27"/>
        </w:rPr>
        <w:br/>
        <w:t>9. </w:t>
      </w:r>
      <w:r w:rsidRPr="00ED65BA">
        <w:rPr>
          <w:rFonts w:eastAsia="Times New Roman" w:cs="Arial"/>
          <w:b/>
          <w:bCs/>
          <w:color w:val="000000"/>
          <w:sz w:val="27"/>
          <w:szCs w:val="27"/>
        </w:rPr>
        <w:t>Spleen</w:t>
      </w:r>
      <w:r w:rsidRPr="00ED65BA">
        <w:rPr>
          <w:rFonts w:eastAsia="Times New Roman" w:cs="Arial"/>
          <w:color w:val="000000"/>
          <w:sz w:val="27"/>
          <w:szCs w:val="27"/>
        </w:rPr>
        <w:t>: a flattened organ that lies across the stomach and toward the extreme left side of the pig. The spleen stores blood and is not part of the digestive system. On the underside of the spleen, locate the splenic artery. </w:t>
      </w:r>
      <w:r w:rsidRPr="00ED65BA">
        <w:rPr>
          <w:rFonts w:eastAsia="Times New Roman" w:cs="Arial"/>
          <w:noProof/>
          <w:color w:val="000000"/>
          <w:sz w:val="27"/>
          <w:szCs w:val="27"/>
        </w:rPr>
        <w:drawing>
          <wp:inline distT="0" distB="0" distL="0" distR="0">
            <wp:extent cx="133350" cy="1333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t>10. At the end of the ileum, where it widens to become the large intestine, a "dead-end" branch is visible. This is the </w:t>
      </w:r>
      <w:r w:rsidRPr="00ED65BA">
        <w:rPr>
          <w:rFonts w:eastAsia="Times New Roman" w:cs="Arial"/>
          <w:b/>
          <w:bCs/>
          <w:color w:val="000000"/>
          <w:sz w:val="27"/>
          <w:szCs w:val="27"/>
        </w:rPr>
        <w:t>cecum</w:t>
      </w:r>
      <w:r w:rsidRPr="00ED65BA">
        <w:rPr>
          <w:rFonts w:eastAsia="Times New Roman" w:cs="Arial"/>
          <w:color w:val="000000"/>
          <w:sz w:val="27"/>
          <w:szCs w:val="27"/>
        </w:rPr>
        <w:t>. The cecum helps the pig digest plant material. </w:t>
      </w:r>
      <w:r w:rsidRPr="00ED65BA">
        <w:rPr>
          <w:rFonts w:eastAsia="Times New Roman" w:cs="Arial"/>
          <w:noProof/>
          <w:color w:val="000000"/>
          <w:sz w:val="27"/>
          <w:szCs w:val="27"/>
        </w:rPr>
        <w:drawing>
          <wp:inline distT="0" distB="0" distL="0" distR="0">
            <wp:extent cx="133350" cy="1333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br/>
        <w:t>11. The large intestine can be traced to the </w:t>
      </w:r>
      <w:r w:rsidRPr="00ED65BA">
        <w:rPr>
          <w:rFonts w:eastAsia="Times New Roman" w:cs="Arial"/>
          <w:b/>
          <w:bCs/>
          <w:color w:val="000000"/>
          <w:sz w:val="27"/>
          <w:szCs w:val="27"/>
        </w:rPr>
        <w:t>rectum</w:t>
      </w:r>
      <w:r w:rsidRPr="00ED65BA">
        <w:rPr>
          <w:rFonts w:eastAsia="Times New Roman" w:cs="Arial"/>
          <w:color w:val="000000"/>
          <w:sz w:val="27"/>
          <w:szCs w:val="27"/>
        </w:rPr>
        <w:t>. The rectum lies toward the back of the pig and will not be moveable. The rectum opens to the outside of the pig, or the anus. The large intestine reabsorbs water from the digested food, any undigested food is stored in the rectum as feces.</w:t>
      </w:r>
      <w:r w:rsidRPr="00ED65BA">
        <w:rPr>
          <w:rFonts w:eastAsia="Times New Roman" w:cs="Arial"/>
          <w:noProof/>
          <w:color w:val="000000"/>
          <w:sz w:val="27"/>
          <w:szCs w:val="27"/>
        </w:rPr>
        <w:drawing>
          <wp:inline distT="0" distB="0" distL="0" distR="0">
            <wp:extent cx="133350" cy="1333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br/>
        <w:t xml:space="preserve">12. </w:t>
      </w:r>
      <w:proofErr w:type="gramStart"/>
      <w:r w:rsidRPr="00ED65BA">
        <w:rPr>
          <w:rFonts w:eastAsia="Times New Roman" w:cs="Arial"/>
          <w:color w:val="000000"/>
          <w:sz w:val="27"/>
          <w:szCs w:val="27"/>
        </w:rPr>
        <w:t>Lying</w:t>
      </w:r>
      <w:proofErr w:type="gramEnd"/>
      <w:r w:rsidRPr="00ED65BA">
        <w:rPr>
          <w:rFonts w:eastAsia="Times New Roman" w:cs="Arial"/>
          <w:color w:val="000000"/>
          <w:sz w:val="27"/>
          <w:szCs w:val="27"/>
        </w:rPr>
        <w:t xml:space="preserve"> on either side of the spine are two bean shaped organs: the </w:t>
      </w:r>
      <w:r w:rsidRPr="00ED65BA">
        <w:rPr>
          <w:rFonts w:eastAsia="Times New Roman" w:cs="Arial"/>
          <w:b/>
          <w:bCs/>
          <w:color w:val="000000"/>
          <w:sz w:val="27"/>
          <w:szCs w:val="27"/>
        </w:rPr>
        <w:t>kidneys</w:t>
      </w:r>
      <w:r w:rsidRPr="00ED65BA">
        <w:rPr>
          <w:rFonts w:eastAsia="Times New Roman" w:cs="Arial"/>
          <w:color w:val="000000"/>
          <w:sz w:val="27"/>
          <w:szCs w:val="27"/>
        </w:rPr>
        <w:t>. The kidneys are responsible for removing harmful substances from the blood, these substances are excreted as urine. (</w:t>
      </w:r>
      <w:proofErr w:type="gramStart"/>
      <w:r w:rsidRPr="00ED65BA">
        <w:rPr>
          <w:rFonts w:eastAsia="Times New Roman" w:cs="Arial"/>
          <w:color w:val="000000"/>
          <w:sz w:val="27"/>
          <w:szCs w:val="27"/>
        </w:rPr>
        <w:t>more</w:t>
      </w:r>
      <w:proofErr w:type="gramEnd"/>
      <w:r w:rsidRPr="00ED65BA">
        <w:rPr>
          <w:rFonts w:eastAsia="Times New Roman" w:cs="Arial"/>
          <w:color w:val="000000"/>
          <w:sz w:val="27"/>
          <w:szCs w:val="27"/>
        </w:rPr>
        <w:t xml:space="preserve"> on this later) </w:t>
      </w:r>
      <w:r w:rsidRPr="00ED65BA">
        <w:rPr>
          <w:rFonts w:eastAsia="Times New Roman" w:cs="Arial"/>
          <w:noProof/>
          <w:color w:val="000000"/>
          <w:sz w:val="27"/>
          <w:szCs w:val="27"/>
        </w:rPr>
        <w:drawing>
          <wp:inline distT="0" distB="0" distL="0" distR="0">
            <wp:extent cx="133350" cy="1333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Default="00ED65BA" w:rsidP="00ED65BA">
      <w:pPr>
        <w:shd w:val="clear" w:color="auto" w:fill="FFFFFF"/>
        <w:spacing w:after="0" w:line="240" w:lineRule="auto"/>
        <w:rPr>
          <w:rFonts w:eastAsia="Times New Roman" w:cs="Arial"/>
          <w:color w:val="000000"/>
          <w:sz w:val="27"/>
          <w:szCs w:val="27"/>
        </w:rPr>
      </w:pPr>
      <w:r w:rsidRPr="00ED65BA">
        <w:rPr>
          <w:rFonts w:eastAsia="Times New Roman" w:cs="Arial"/>
          <w:color w:val="000000"/>
          <w:sz w:val="27"/>
          <w:szCs w:val="27"/>
        </w:rPr>
        <w:lastRenderedPageBreak/>
        <w:br/>
        <w:t>13. Two </w:t>
      </w:r>
      <w:r w:rsidRPr="00ED65BA">
        <w:rPr>
          <w:rFonts w:eastAsia="Times New Roman" w:cs="Arial"/>
          <w:b/>
          <w:bCs/>
          <w:color w:val="000000"/>
          <w:sz w:val="27"/>
          <w:szCs w:val="27"/>
        </w:rPr>
        <w:t>umbilical vessels</w:t>
      </w:r>
      <w:r w:rsidRPr="00ED65BA">
        <w:rPr>
          <w:rFonts w:eastAsia="Times New Roman" w:cs="Arial"/>
          <w:color w:val="000000"/>
          <w:sz w:val="27"/>
          <w:szCs w:val="27"/>
        </w:rPr>
        <w:t> can be seen in the umbilical cord, and the flattened </w:t>
      </w:r>
      <w:r w:rsidRPr="00ED65BA">
        <w:rPr>
          <w:rFonts w:eastAsia="Times New Roman" w:cs="Arial"/>
          <w:b/>
          <w:bCs/>
          <w:color w:val="000000"/>
          <w:sz w:val="27"/>
          <w:szCs w:val="27"/>
        </w:rPr>
        <w:t>urinary bladder</w:t>
      </w:r>
      <w:r w:rsidRPr="00ED65BA">
        <w:rPr>
          <w:rFonts w:eastAsia="Times New Roman" w:cs="Arial"/>
          <w:color w:val="000000"/>
          <w:sz w:val="27"/>
          <w:szCs w:val="27"/>
        </w:rPr>
        <w:t> lies between them.</w:t>
      </w:r>
      <w:r w:rsidRPr="00ED65BA">
        <w:rPr>
          <w:rFonts w:eastAsia="Times New Roman" w:cs="Arial"/>
          <w:noProof/>
          <w:color w:val="000000"/>
          <w:sz w:val="27"/>
          <w:szCs w:val="27"/>
        </w:rPr>
        <w:drawing>
          <wp:inline distT="0" distB="0" distL="0" distR="0">
            <wp:extent cx="133350" cy="1333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pStyle w:val="Heading1"/>
        <w:rPr>
          <w:rFonts w:eastAsia="Times New Roman"/>
          <w:sz w:val="27"/>
          <w:szCs w:val="27"/>
        </w:rPr>
      </w:pPr>
      <w:r w:rsidRPr="00ED65BA">
        <w:rPr>
          <w:rFonts w:eastAsia="Times New Roman"/>
        </w:rPr>
        <w:t>Identify the structures on the diagram.</w:t>
      </w:r>
    </w:p>
    <w:p w:rsidR="00ED65BA" w:rsidRPr="00ED65BA" w:rsidRDefault="00ED65BA" w:rsidP="00ED65BA">
      <w:pPr>
        <w:shd w:val="clear" w:color="auto" w:fill="FFFFFF"/>
        <w:spacing w:after="0" w:line="360" w:lineRule="atLeast"/>
        <w:rPr>
          <w:rFonts w:eastAsia="Times New Roman" w:cs="Arial"/>
          <w:color w:val="000000"/>
          <w:sz w:val="27"/>
          <w:szCs w:val="27"/>
        </w:rPr>
      </w:pPr>
      <w:r w:rsidRPr="00ED65BA">
        <w:rPr>
          <w:rFonts w:eastAsia="Times New Roman" w:cs="Arial"/>
          <w:noProof/>
          <w:color w:val="000000"/>
          <w:sz w:val="27"/>
          <w:szCs w:val="27"/>
        </w:rPr>
        <w:drawing>
          <wp:inline distT="0" distB="0" distL="0" distR="0">
            <wp:extent cx="4429125" cy="7374493"/>
            <wp:effectExtent l="0" t="0" r="0" b="0"/>
            <wp:docPr id="34" name="Picture 34" descr="pi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g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040" cy="7379346"/>
                    </a:xfrm>
                    <a:prstGeom prst="rect">
                      <a:avLst/>
                    </a:prstGeom>
                    <a:noFill/>
                    <a:ln>
                      <a:noFill/>
                    </a:ln>
                  </pic:spPr>
                </pic:pic>
              </a:graphicData>
            </a:graphic>
          </wp:inline>
        </w:drawing>
      </w:r>
    </w:p>
    <w:p w:rsidR="00ED65BA" w:rsidRPr="00ED65BA" w:rsidRDefault="00ED65BA" w:rsidP="00ED65BA">
      <w:pPr>
        <w:shd w:val="clear" w:color="auto" w:fill="FFFFFF"/>
        <w:spacing w:before="100" w:beforeAutospacing="1" w:after="100" w:afterAutospacing="1" w:line="360" w:lineRule="atLeast"/>
        <w:rPr>
          <w:rFonts w:eastAsia="Times New Roman" w:cs="Arial"/>
          <w:color w:val="000000"/>
          <w:sz w:val="27"/>
          <w:szCs w:val="27"/>
        </w:rPr>
      </w:pPr>
      <w:r w:rsidRPr="00ED65BA">
        <w:rPr>
          <w:rFonts w:eastAsia="Times New Roman" w:cs="Arial"/>
          <w:color w:val="000000"/>
          <w:sz w:val="27"/>
          <w:szCs w:val="27"/>
        </w:rPr>
        <w:lastRenderedPageBreak/>
        <w:t>1. __________________________________</w:t>
      </w:r>
      <w:r w:rsidRPr="00ED65BA">
        <w:rPr>
          <w:rFonts w:eastAsia="Times New Roman" w:cs="Arial"/>
          <w:color w:val="000000"/>
          <w:sz w:val="27"/>
          <w:szCs w:val="27"/>
        </w:rPr>
        <w:br/>
        <w:t>2. __________________________________</w:t>
      </w:r>
      <w:r w:rsidRPr="00ED65BA">
        <w:rPr>
          <w:rFonts w:eastAsia="Times New Roman" w:cs="Arial"/>
          <w:color w:val="000000"/>
          <w:sz w:val="27"/>
          <w:szCs w:val="27"/>
        </w:rPr>
        <w:br/>
        <w:t>3. __________________________________</w:t>
      </w:r>
      <w:r w:rsidRPr="00ED65BA">
        <w:rPr>
          <w:rFonts w:eastAsia="Times New Roman" w:cs="Arial"/>
          <w:color w:val="000000"/>
          <w:sz w:val="27"/>
          <w:szCs w:val="27"/>
        </w:rPr>
        <w:br/>
        <w:t>4. __________________________________</w:t>
      </w:r>
      <w:r w:rsidRPr="00ED65BA">
        <w:rPr>
          <w:rFonts w:eastAsia="Times New Roman" w:cs="Arial"/>
          <w:color w:val="000000"/>
          <w:sz w:val="27"/>
          <w:szCs w:val="27"/>
        </w:rPr>
        <w:br/>
        <w:t>5. __________________________________</w:t>
      </w:r>
      <w:r w:rsidRPr="00ED65BA">
        <w:rPr>
          <w:rFonts w:eastAsia="Times New Roman" w:cs="Arial"/>
          <w:color w:val="000000"/>
          <w:sz w:val="27"/>
          <w:szCs w:val="27"/>
        </w:rPr>
        <w:br/>
        <w:t>6. __________________________________</w:t>
      </w:r>
      <w:r w:rsidRPr="00ED65BA">
        <w:rPr>
          <w:rFonts w:eastAsia="Times New Roman" w:cs="Arial"/>
          <w:color w:val="000000"/>
          <w:sz w:val="27"/>
          <w:szCs w:val="27"/>
        </w:rPr>
        <w:br/>
        <w:t>7. __________________________________</w:t>
      </w:r>
      <w:r w:rsidRPr="00ED65BA">
        <w:rPr>
          <w:rFonts w:eastAsia="Times New Roman" w:cs="Arial"/>
          <w:color w:val="000000"/>
          <w:sz w:val="27"/>
          <w:szCs w:val="27"/>
        </w:rPr>
        <w:br/>
        <w:t>8. __________________________________</w:t>
      </w:r>
      <w:r w:rsidRPr="00ED65BA">
        <w:rPr>
          <w:rFonts w:eastAsia="Times New Roman" w:cs="Arial"/>
          <w:color w:val="000000"/>
          <w:sz w:val="27"/>
          <w:szCs w:val="27"/>
        </w:rPr>
        <w:br/>
        <w:t>9. __________________________________</w:t>
      </w:r>
      <w:r w:rsidRPr="00ED65BA">
        <w:rPr>
          <w:rFonts w:eastAsia="Times New Roman" w:cs="Arial"/>
          <w:color w:val="000000"/>
          <w:sz w:val="27"/>
          <w:szCs w:val="27"/>
        </w:rPr>
        <w:br/>
        <w:t>10. _________________________________</w:t>
      </w:r>
      <w:r w:rsidRPr="00ED65BA">
        <w:rPr>
          <w:rFonts w:eastAsia="Times New Roman" w:cs="Arial"/>
          <w:color w:val="000000"/>
          <w:sz w:val="27"/>
          <w:szCs w:val="27"/>
        </w:rPr>
        <w:br/>
        <w:t>11. _________________________________</w:t>
      </w:r>
      <w:r w:rsidRPr="00ED65BA">
        <w:rPr>
          <w:rFonts w:eastAsia="Times New Roman" w:cs="Arial"/>
          <w:color w:val="000000"/>
          <w:sz w:val="27"/>
          <w:szCs w:val="27"/>
        </w:rPr>
        <w:br/>
        <w:t>12. _________________________________</w:t>
      </w:r>
      <w:r w:rsidRPr="00ED65BA">
        <w:rPr>
          <w:rFonts w:eastAsia="Times New Roman" w:cs="Arial"/>
          <w:color w:val="000000"/>
          <w:sz w:val="27"/>
          <w:szCs w:val="27"/>
        </w:rPr>
        <w:br/>
        <w:t>13. _________________________________</w:t>
      </w:r>
    </w:p>
    <w:p w:rsidR="00ED65BA" w:rsidRPr="00ED65BA" w:rsidRDefault="00ED65BA" w:rsidP="00ED65BA">
      <w:pPr>
        <w:shd w:val="clear" w:color="auto" w:fill="FFFFFF"/>
        <w:spacing w:before="100" w:beforeAutospacing="1" w:after="100" w:afterAutospacing="1" w:line="360" w:lineRule="atLeast"/>
        <w:rPr>
          <w:rFonts w:eastAsia="Times New Roman" w:cs="Arial"/>
          <w:color w:val="000000"/>
          <w:sz w:val="27"/>
          <w:szCs w:val="27"/>
        </w:rPr>
      </w:pPr>
      <w:r w:rsidRPr="00ED65BA">
        <w:rPr>
          <w:rFonts w:eastAsia="Times New Roman" w:cs="Arial"/>
          <w:color w:val="000000"/>
          <w:sz w:val="27"/>
          <w:szCs w:val="27"/>
        </w:rPr>
        <w:t> </w:t>
      </w:r>
    </w:p>
    <w:p w:rsidR="00ED65BA" w:rsidRPr="00ED65BA" w:rsidRDefault="00ED65BA" w:rsidP="00ED65BA">
      <w:pPr>
        <w:shd w:val="clear" w:color="auto" w:fill="FFFFFF"/>
        <w:spacing w:before="100" w:beforeAutospacing="1" w:after="100" w:afterAutospacing="1" w:line="360" w:lineRule="atLeast"/>
        <w:rPr>
          <w:rFonts w:eastAsia="Times New Roman" w:cs="Arial"/>
          <w:color w:val="000000"/>
          <w:sz w:val="27"/>
          <w:szCs w:val="27"/>
        </w:rPr>
      </w:pPr>
      <w:r w:rsidRPr="00ED65BA">
        <w:rPr>
          <w:rFonts w:eastAsia="Times New Roman" w:cs="Arial"/>
          <w:color w:val="000000"/>
          <w:sz w:val="27"/>
          <w:szCs w:val="27"/>
        </w:rPr>
        <w:t>Identify the organ (or structure)</w:t>
      </w:r>
    </w:p>
    <w:p w:rsidR="00ED65BA" w:rsidRPr="00ED65BA" w:rsidRDefault="00ED65BA" w:rsidP="00ED65BA">
      <w:pPr>
        <w:shd w:val="clear" w:color="auto" w:fill="FFFFFF"/>
        <w:spacing w:before="100" w:beforeAutospacing="1" w:after="100" w:afterAutospacing="1" w:line="360" w:lineRule="atLeast"/>
        <w:rPr>
          <w:rFonts w:eastAsia="Times New Roman" w:cs="Arial"/>
          <w:color w:val="000000"/>
          <w:sz w:val="27"/>
          <w:szCs w:val="27"/>
        </w:rPr>
      </w:pPr>
      <w:r w:rsidRPr="00ED65BA">
        <w:rPr>
          <w:rFonts w:eastAsia="Times New Roman" w:cs="Arial"/>
          <w:color w:val="000000"/>
          <w:sz w:val="27"/>
          <w:szCs w:val="27"/>
        </w:rPr>
        <w:t>14. _____________________________ Opening (valve) between stomach and small intestine.</w:t>
      </w:r>
      <w:r w:rsidRPr="00ED65BA">
        <w:rPr>
          <w:rFonts w:eastAsia="Times New Roman" w:cs="Arial"/>
          <w:color w:val="000000"/>
          <w:sz w:val="27"/>
          <w:szCs w:val="27"/>
        </w:rPr>
        <w:br/>
        <w:t>15. _____________________________ Stores bile, lies underneath the liver.</w:t>
      </w:r>
      <w:r w:rsidRPr="00ED65BA">
        <w:rPr>
          <w:rFonts w:eastAsia="Times New Roman" w:cs="Arial"/>
          <w:color w:val="000000"/>
          <w:sz w:val="27"/>
          <w:szCs w:val="27"/>
        </w:rPr>
        <w:br/>
        <w:t xml:space="preserve">16. _____________________________ </w:t>
      </w:r>
      <w:proofErr w:type="gramStart"/>
      <w:r w:rsidRPr="00ED65BA">
        <w:rPr>
          <w:rFonts w:eastAsia="Times New Roman" w:cs="Arial"/>
          <w:color w:val="000000"/>
          <w:sz w:val="27"/>
          <w:szCs w:val="27"/>
        </w:rPr>
        <w:t>A</w:t>
      </w:r>
      <w:proofErr w:type="gramEnd"/>
      <w:r w:rsidRPr="00ED65BA">
        <w:rPr>
          <w:rFonts w:eastAsia="Times New Roman" w:cs="Arial"/>
          <w:color w:val="000000"/>
          <w:sz w:val="27"/>
          <w:szCs w:val="27"/>
        </w:rPr>
        <w:t xml:space="preserve"> branch of the large intestine, a dead end.</w:t>
      </w:r>
      <w:r w:rsidRPr="00ED65BA">
        <w:rPr>
          <w:rFonts w:eastAsia="Times New Roman" w:cs="Arial"/>
          <w:color w:val="000000"/>
          <w:sz w:val="27"/>
          <w:szCs w:val="27"/>
        </w:rPr>
        <w:br/>
        <w:t xml:space="preserve">17. _____________________________ </w:t>
      </w:r>
      <w:proofErr w:type="gramStart"/>
      <w:r w:rsidRPr="00ED65BA">
        <w:rPr>
          <w:rFonts w:eastAsia="Times New Roman" w:cs="Arial"/>
          <w:color w:val="000000"/>
          <w:sz w:val="27"/>
          <w:szCs w:val="27"/>
        </w:rPr>
        <w:t>Separates</w:t>
      </w:r>
      <w:proofErr w:type="gramEnd"/>
      <w:r w:rsidRPr="00ED65BA">
        <w:rPr>
          <w:rFonts w:eastAsia="Times New Roman" w:cs="Arial"/>
          <w:color w:val="000000"/>
          <w:sz w:val="27"/>
          <w:szCs w:val="27"/>
        </w:rPr>
        <w:t xml:space="preserve"> the thoracic and abdominal cavity</w:t>
      </w:r>
      <w:r w:rsidRPr="00ED65BA">
        <w:rPr>
          <w:rFonts w:eastAsia="Times New Roman" w:cs="Arial"/>
          <w:color w:val="000000"/>
          <w:sz w:val="27"/>
          <w:szCs w:val="27"/>
        </w:rPr>
        <w:br/>
        <w:t>18. _____________________________ Membrane that holds the coils of the small intestine.</w:t>
      </w:r>
      <w:r w:rsidRPr="00ED65BA">
        <w:rPr>
          <w:rFonts w:eastAsia="Times New Roman" w:cs="Arial"/>
          <w:color w:val="000000"/>
          <w:sz w:val="27"/>
          <w:szCs w:val="27"/>
        </w:rPr>
        <w:br/>
        <w:t xml:space="preserve">19. _____________________________ </w:t>
      </w:r>
      <w:proofErr w:type="gramStart"/>
      <w:r w:rsidRPr="00ED65BA">
        <w:rPr>
          <w:rFonts w:eastAsia="Times New Roman" w:cs="Arial"/>
          <w:color w:val="000000"/>
          <w:sz w:val="27"/>
          <w:szCs w:val="27"/>
        </w:rPr>
        <w:t>The</w:t>
      </w:r>
      <w:proofErr w:type="gramEnd"/>
      <w:r w:rsidRPr="00ED65BA">
        <w:rPr>
          <w:rFonts w:eastAsia="Times New Roman" w:cs="Arial"/>
          <w:color w:val="000000"/>
          <w:sz w:val="27"/>
          <w:szCs w:val="27"/>
        </w:rPr>
        <w:t xml:space="preserve"> straight part of the small intestine, after stomach.</w:t>
      </w:r>
      <w:r w:rsidRPr="00ED65BA">
        <w:rPr>
          <w:rFonts w:eastAsia="Times New Roman" w:cs="Arial"/>
          <w:color w:val="000000"/>
          <w:sz w:val="27"/>
          <w:szCs w:val="27"/>
        </w:rPr>
        <w:br/>
        <w:t>20. _____________________________ Empties bile into the duodenum from the gall bladder.</w:t>
      </w:r>
      <w:r w:rsidRPr="00ED65BA">
        <w:rPr>
          <w:rFonts w:eastAsia="Times New Roman" w:cs="Arial"/>
          <w:color w:val="000000"/>
          <w:sz w:val="27"/>
          <w:szCs w:val="27"/>
        </w:rPr>
        <w:br/>
        <w:t xml:space="preserve">21. _____________________________ </w:t>
      </w:r>
      <w:proofErr w:type="gramStart"/>
      <w:r w:rsidRPr="00ED65BA">
        <w:rPr>
          <w:rFonts w:eastAsia="Times New Roman" w:cs="Arial"/>
          <w:color w:val="000000"/>
          <w:sz w:val="27"/>
          <w:szCs w:val="27"/>
        </w:rPr>
        <w:t>The</w:t>
      </w:r>
      <w:proofErr w:type="gramEnd"/>
      <w:r w:rsidRPr="00ED65BA">
        <w:rPr>
          <w:rFonts w:eastAsia="Times New Roman" w:cs="Arial"/>
          <w:color w:val="000000"/>
          <w:sz w:val="27"/>
          <w:szCs w:val="27"/>
        </w:rPr>
        <w:t xml:space="preserve"> last stretch of large intestine</w:t>
      </w:r>
      <w:r w:rsidRPr="00ED65BA">
        <w:rPr>
          <w:rFonts w:eastAsia="Times New Roman" w:cs="Arial"/>
          <w:color w:val="000000"/>
          <w:sz w:val="27"/>
          <w:szCs w:val="27"/>
        </w:rPr>
        <w:br/>
        <w:t>22. _____________________________ Bumpy structure under the stomach; makes insulin</w:t>
      </w:r>
      <w:r w:rsidRPr="00ED65BA">
        <w:rPr>
          <w:rFonts w:eastAsia="Times New Roman" w:cs="Arial"/>
          <w:color w:val="000000"/>
          <w:sz w:val="27"/>
          <w:szCs w:val="27"/>
        </w:rPr>
        <w:br/>
        <w:t>23. _____________________________ Lies between the two umbilical vessels.</w:t>
      </w:r>
    </w:p>
    <w:p w:rsidR="00ED65BA" w:rsidRDefault="00ED65BA" w:rsidP="00ED65BA">
      <w:pPr>
        <w:shd w:val="clear" w:color="auto" w:fill="FFFFFF"/>
        <w:spacing w:before="100" w:beforeAutospacing="1" w:after="100" w:afterAutospacing="1" w:line="240" w:lineRule="auto"/>
        <w:outlineLvl w:val="1"/>
        <w:rPr>
          <w:rFonts w:eastAsia="Times New Roman" w:cs="Arial"/>
          <w:color w:val="000000"/>
          <w:sz w:val="27"/>
          <w:szCs w:val="27"/>
        </w:rPr>
      </w:pPr>
    </w:p>
    <w:p w:rsidR="00ED65BA" w:rsidRDefault="00ED65BA" w:rsidP="00ED65BA">
      <w:pPr>
        <w:shd w:val="clear" w:color="auto" w:fill="FFFFFF"/>
        <w:spacing w:before="100" w:beforeAutospacing="1" w:after="100" w:afterAutospacing="1" w:line="240" w:lineRule="auto"/>
        <w:outlineLvl w:val="1"/>
        <w:rPr>
          <w:rFonts w:eastAsia="Times New Roman" w:cs="Arial"/>
          <w:color w:val="000000"/>
          <w:sz w:val="27"/>
          <w:szCs w:val="27"/>
        </w:rPr>
      </w:pPr>
    </w:p>
    <w:p w:rsidR="00ED65BA" w:rsidRDefault="00ED65BA" w:rsidP="00ED65BA">
      <w:pPr>
        <w:shd w:val="clear" w:color="auto" w:fill="FFFFFF"/>
        <w:spacing w:before="100" w:beforeAutospacing="1" w:after="100" w:afterAutospacing="1" w:line="240" w:lineRule="auto"/>
        <w:outlineLvl w:val="1"/>
        <w:rPr>
          <w:rFonts w:eastAsia="Times New Roman" w:cs="Arial"/>
          <w:color w:val="000000"/>
          <w:sz w:val="27"/>
          <w:szCs w:val="27"/>
        </w:rPr>
      </w:pPr>
    </w:p>
    <w:p w:rsidR="00ED65BA" w:rsidRDefault="00ED65BA" w:rsidP="00ED65BA">
      <w:pPr>
        <w:shd w:val="clear" w:color="auto" w:fill="FFFFFF"/>
        <w:spacing w:before="100" w:beforeAutospacing="1" w:after="100" w:afterAutospacing="1" w:line="240" w:lineRule="auto"/>
        <w:outlineLvl w:val="1"/>
        <w:rPr>
          <w:rFonts w:eastAsia="Times New Roman" w:cs="Arial"/>
          <w:color w:val="000000"/>
          <w:sz w:val="27"/>
          <w:szCs w:val="27"/>
        </w:rPr>
      </w:pPr>
    </w:p>
    <w:p w:rsidR="00ED65BA" w:rsidRDefault="00ED65BA" w:rsidP="00ED65BA">
      <w:pPr>
        <w:shd w:val="clear" w:color="auto" w:fill="FFFFFF"/>
        <w:spacing w:before="100" w:beforeAutospacing="1" w:after="100" w:afterAutospacing="1" w:line="240" w:lineRule="auto"/>
        <w:outlineLvl w:val="1"/>
        <w:rPr>
          <w:rFonts w:eastAsia="Times New Roman" w:cs="Arial"/>
          <w:color w:val="000000"/>
          <w:sz w:val="27"/>
          <w:szCs w:val="27"/>
        </w:rPr>
      </w:pPr>
    </w:p>
    <w:p w:rsidR="00ED65BA" w:rsidRDefault="00ED65BA" w:rsidP="00ED65BA">
      <w:pPr>
        <w:shd w:val="clear" w:color="auto" w:fill="FFFFFF"/>
        <w:spacing w:before="100" w:beforeAutospacing="1" w:after="100" w:afterAutospacing="1" w:line="240" w:lineRule="auto"/>
        <w:outlineLvl w:val="1"/>
        <w:rPr>
          <w:rFonts w:eastAsia="Times New Roman" w:cs="Arial"/>
          <w:color w:val="000000"/>
          <w:sz w:val="27"/>
          <w:szCs w:val="27"/>
        </w:rPr>
      </w:pPr>
    </w:p>
    <w:p w:rsidR="00ED65BA" w:rsidRDefault="00ED65BA" w:rsidP="00ED65BA">
      <w:pPr>
        <w:shd w:val="clear" w:color="auto" w:fill="FFFFFF"/>
        <w:spacing w:before="100" w:beforeAutospacing="1" w:after="100" w:afterAutospacing="1" w:line="240" w:lineRule="auto"/>
        <w:outlineLvl w:val="1"/>
        <w:rPr>
          <w:rFonts w:eastAsia="Times New Roman" w:cs="Arial"/>
          <w:color w:val="000000"/>
          <w:sz w:val="27"/>
          <w:szCs w:val="27"/>
        </w:rPr>
      </w:pPr>
    </w:p>
    <w:p w:rsidR="00ED65BA" w:rsidRPr="00ED65BA" w:rsidRDefault="00ED65BA" w:rsidP="00ED65BA">
      <w:pPr>
        <w:pStyle w:val="Title"/>
        <w:rPr>
          <w:rFonts w:eastAsia="Times New Roman"/>
        </w:rPr>
      </w:pPr>
      <w:r w:rsidRPr="00ED65BA">
        <w:rPr>
          <w:rFonts w:eastAsia="Times New Roman"/>
        </w:rPr>
        <w:lastRenderedPageBreak/>
        <w:t>Urinary and Reproductive Systems</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1. Locate the kidneys; the tubes leading from the kidneys that carry urine are the ureters. The ureters carry urine to the urinary bladder - located between the umbilical vessels.</w:t>
      </w:r>
      <w:r>
        <w:rPr>
          <w:rFonts w:eastAsia="Times New Roman" w:cs="Arial"/>
          <w:color w:val="000000"/>
          <w:sz w:val="27"/>
          <w:szCs w:val="27"/>
        </w:rPr>
        <w:br/>
      </w:r>
      <w:r w:rsidRPr="00ED65BA">
        <w:rPr>
          <w:rFonts w:eastAsia="Times New Roman" w:cs="Arial"/>
          <w:color w:val="000000"/>
          <w:sz w:val="27"/>
          <w:szCs w:val="27"/>
        </w:rPr>
        <w:br/>
        <w:t>2. Lift the bladder to locate the urethra, the tube that carries urine out of the body. </w:t>
      </w:r>
      <w:r w:rsidRPr="00ED65BA">
        <w:rPr>
          <w:rFonts w:eastAsia="Times New Roman" w:cs="Arial"/>
          <w:noProof/>
          <w:color w:val="000000"/>
          <w:sz w:val="27"/>
          <w:szCs w:val="27"/>
        </w:rPr>
        <w:drawing>
          <wp:inline distT="0" distB="0" distL="0" distR="0">
            <wp:extent cx="133350" cy="1333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3. Note the vessels that attach to the kidney - these are the renal vessels </w:t>
      </w:r>
      <w:r w:rsidRPr="00ED65BA">
        <w:rPr>
          <w:rFonts w:eastAsia="Times New Roman" w:cs="Arial"/>
          <w:noProof/>
          <w:color w:val="000000"/>
          <w:sz w:val="27"/>
          <w:szCs w:val="27"/>
        </w:rPr>
        <w:drawing>
          <wp:inline distT="0" distB="0" distL="0" distR="0">
            <wp:extent cx="133350" cy="1333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b/>
          <w:bCs/>
          <w:color w:val="000000"/>
          <w:sz w:val="27"/>
          <w:szCs w:val="27"/>
        </w:rPr>
        <w:t>Male </w:t>
      </w:r>
      <w:r w:rsidRPr="00ED65BA">
        <w:rPr>
          <w:rFonts w:eastAsia="Times New Roman" w:cs="Arial"/>
          <w:color w:val="000000"/>
          <w:sz w:val="27"/>
          <w:szCs w:val="27"/>
        </w:rPr>
        <w:br/>
        <w:t>1. Find the scrotal sacs at the posterior end of the pig (between the legs), testis are located in each sac. Open the scrotal sac to locate the testis. </w:t>
      </w:r>
      <w:r w:rsidRPr="00ED65BA">
        <w:rPr>
          <w:rFonts w:eastAsia="Times New Roman" w:cs="Arial"/>
          <w:noProof/>
          <w:color w:val="000000"/>
          <w:sz w:val="27"/>
          <w:szCs w:val="27"/>
        </w:rPr>
        <w:drawing>
          <wp:inline distT="0" distB="0" distL="0" distR="0">
            <wp:extent cx="133350" cy="1333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2. On each teste, find the coiled epididymis. Sperm cells produces in the teste pass through the epididymis and into a tube called the vas deferens (in humans, a vasectomy involves cutting this tube).</w:t>
      </w:r>
      <w:r w:rsidRPr="00ED65BA">
        <w:rPr>
          <w:rFonts w:eastAsia="Times New Roman" w:cs="Arial"/>
          <w:noProof/>
          <w:color w:val="000000"/>
          <w:sz w:val="27"/>
          <w:szCs w:val="27"/>
        </w:rPr>
        <w:drawing>
          <wp:inline distT="0" distB="0" distL="0" distR="0">
            <wp:extent cx="133350" cy="1333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3. The penis can be located by cutting away the skin on the flap near the umbilical cord. This tube-like structure eventually exits out the urogenital opening, also known as the urethra. </w:t>
      </w:r>
      <w:r w:rsidRPr="00ED65BA">
        <w:rPr>
          <w:rFonts w:eastAsia="Times New Roman" w:cs="Arial"/>
          <w:noProof/>
          <w:color w:val="000000"/>
          <w:sz w:val="27"/>
          <w:szCs w:val="27"/>
        </w:rPr>
        <w:drawing>
          <wp:inline distT="0" distB="0" distL="0" distR="0">
            <wp:extent cx="133350" cy="1333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b/>
          <w:bCs/>
          <w:color w:val="000000"/>
          <w:sz w:val="27"/>
          <w:szCs w:val="27"/>
        </w:rPr>
        <w:t>Female</w:t>
      </w:r>
      <w:r w:rsidRPr="00ED65BA">
        <w:rPr>
          <w:rFonts w:eastAsia="Times New Roman" w:cs="Arial"/>
          <w:color w:val="000000"/>
          <w:sz w:val="27"/>
          <w:szCs w:val="27"/>
        </w:rPr>
        <w:br/>
        <w:t>4. In the female pig, locate two bean shaped ovaries located just posterior to the kidneys and connected to the curly oviducts. </w:t>
      </w:r>
      <w:r w:rsidRPr="00ED65BA">
        <w:rPr>
          <w:rFonts w:eastAsia="Times New Roman" w:cs="Arial"/>
          <w:noProof/>
          <w:color w:val="000000"/>
          <w:sz w:val="27"/>
          <w:szCs w:val="27"/>
        </w:rPr>
        <w:drawing>
          <wp:inline distT="0" distB="0" distL="0" distR="0">
            <wp:extent cx="133350" cy="1333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5. Trace the oviducts toward the posterior to find that they merge at the uterus. Trace the uterus to the vagina. The vagina will actually will appear as a continuation of the uterus. </w:t>
      </w:r>
      <w:r w:rsidRPr="00ED65BA">
        <w:rPr>
          <w:rFonts w:eastAsia="Times New Roman" w:cs="Arial"/>
          <w:noProof/>
          <w:color w:val="000000"/>
          <w:sz w:val="27"/>
          <w:szCs w:val="27"/>
        </w:rPr>
        <w:drawing>
          <wp:inline distT="0" distB="0" distL="0" distR="0">
            <wp:extent cx="133350" cy="1333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before="100" w:beforeAutospacing="1" w:after="100" w:afterAutospacing="1" w:line="240" w:lineRule="auto"/>
        <w:outlineLvl w:val="3"/>
        <w:rPr>
          <w:rFonts w:eastAsia="Times New Roman" w:cs="Arial"/>
          <w:b/>
          <w:bCs/>
          <w:color w:val="000000"/>
          <w:sz w:val="27"/>
          <w:szCs w:val="27"/>
        </w:rPr>
      </w:pPr>
      <w:r w:rsidRPr="00ED65BA">
        <w:rPr>
          <w:rFonts w:eastAsia="Times New Roman" w:cs="Arial"/>
          <w:b/>
          <w:bCs/>
          <w:color w:val="000000"/>
          <w:sz w:val="27"/>
          <w:szCs w:val="27"/>
        </w:rPr>
        <w:t>LABEL THE DIAGRAMS</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noProof/>
          <w:color w:val="000000"/>
          <w:sz w:val="27"/>
          <w:szCs w:val="27"/>
        </w:rPr>
        <w:drawing>
          <wp:inline distT="0" distB="0" distL="0" distR="0">
            <wp:extent cx="6915150" cy="2466975"/>
            <wp:effectExtent l="0" t="0" r="0" b="9525"/>
            <wp:docPr id="26" name="Picture 26" descr="https://www.biologycorner.com/resources/male-female-urogenital-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biologycorner.com/resources/male-female-urogenital-lab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0" cy="2466975"/>
                    </a:xfrm>
                    <a:prstGeom prst="rect">
                      <a:avLst/>
                    </a:prstGeom>
                    <a:noFill/>
                    <a:ln>
                      <a:noFill/>
                    </a:ln>
                  </pic:spPr>
                </pic:pic>
              </a:graphicData>
            </a:graphic>
          </wp:inline>
        </w:drawing>
      </w:r>
    </w:p>
    <w:p w:rsidR="00ED65BA" w:rsidRPr="00ED65BA" w:rsidRDefault="00ED65BA" w:rsidP="00ED65BA">
      <w:pPr>
        <w:pStyle w:val="Title"/>
        <w:rPr>
          <w:rFonts w:eastAsia="Times New Roman"/>
        </w:rPr>
      </w:pPr>
      <w:r w:rsidRPr="00ED65BA">
        <w:rPr>
          <w:rFonts w:eastAsia="Times New Roman"/>
          <w:noProof/>
          <w:sz w:val="27"/>
          <w:szCs w:val="27"/>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09725" cy="2019300"/>
            <wp:effectExtent l="0" t="0" r="9525" b="0"/>
            <wp:wrapSquare wrapText="bothSides"/>
            <wp:docPr id="49" name="Picture 49" descr="in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5BA">
        <w:rPr>
          <w:rFonts w:eastAsia="Times New Roman"/>
        </w:rPr>
        <w:t>Dissection of the Thoracic Cavity</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You may need to cut through the pig's sternum and expose the chest cavity (thoracic cavity) to view. Identify each of the following organs.</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1. Find the diaphragm again. Remember that the diaphragm separates the abdominal cavity from the thoracic cavity and it aids in breathing. Above the diaphragm, center of chest, is the heart. </w:t>
      </w:r>
      <w:r w:rsidRPr="00ED65BA">
        <w:rPr>
          <w:rFonts w:eastAsia="Times New Roman" w:cs="Arial"/>
          <w:noProof/>
          <w:color w:val="000000"/>
          <w:sz w:val="27"/>
          <w:szCs w:val="27"/>
        </w:rPr>
        <w:drawing>
          <wp:inline distT="0" distB="0" distL="0" distR="0">
            <wp:extent cx="133350" cy="1333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 xml:space="preserve">2. Remove the pericardium, which is a thin membrane that surrounds the </w:t>
      </w:r>
      <w:proofErr w:type="gramStart"/>
      <w:r w:rsidRPr="00ED65BA">
        <w:rPr>
          <w:rFonts w:eastAsia="Times New Roman" w:cs="Arial"/>
          <w:color w:val="000000"/>
          <w:sz w:val="27"/>
          <w:szCs w:val="27"/>
        </w:rPr>
        <w:t>heart </w:t>
      </w:r>
      <w:proofErr w:type="gramEnd"/>
      <w:r w:rsidRPr="00ED65BA">
        <w:rPr>
          <w:rFonts w:eastAsia="Times New Roman" w:cs="Arial"/>
          <w:noProof/>
          <w:color w:val="000000"/>
          <w:sz w:val="27"/>
          <w:szCs w:val="27"/>
        </w:rPr>
        <w:drawing>
          <wp:inline distT="0" distB="0" distL="0" distR="0">
            <wp:extent cx="133350" cy="1333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D65BA">
        <w:rPr>
          <w:rFonts w:eastAsia="Times New Roman" w:cs="Arial"/>
          <w:color w:val="000000"/>
          <w:sz w:val="27"/>
          <w:szCs w:val="27"/>
        </w:rPr>
        <w:t>. </w:t>
      </w:r>
      <w:r>
        <w:rPr>
          <w:rFonts w:eastAsia="Times New Roman" w:cs="Arial"/>
          <w:color w:val="000000"/>
          <w:sz w:val="27"/>
          <w:szCs w:val="27"/>
        </w:rPr>
        <w:br/>
      </w:r>
      <w:r w:rsidRPr="00ED65BA">
        <w:rPr>
          <w:rFonts w:eastAsia="Times New Roman" w:cs="Arial"/>
          <w:color w:val="000000"/>
          <w:sz w:val="27"/>
          <w:szCs w:val="27"/>
        </w:rPr>
        <w:br/>
        <w:t>3. The structures visible on the heart are the two atria (12</w:t>
      </w:r>
      <w:proofErr w:type="gramStart"/>
      <w:r w:rsidRPr="00ED65BA">
        <w:rPr>
          <w:rFonts w:eastAsia="Times New Roman" w:cs="Arial"/>
          <w:color w:val="000000"/>
          <w:sz w:val="27"/>
          <w:szCs w:val="27"/>
        </w:rPr>
        <w:t>,13</w:t>
      </w:r>
      <w:proofErr w:type="gramEnd"/>
      <w:r w:rsidRPr="00ED65BA">
        <w:rPr>
          <w:rFonts w:eastAsia="Times New Roman" w:cs="Arial"/>
          <w:color w:val="000000"/>
          <w:sz w:val="27"/>
          <w:szCs w:val="27"/>
        </w:rPr>
        <w:t>), the ventricle (14) which has two chambers not visible from the outside. </w:t>
      </w:r>
      <w:r w:rsidRPr="00ED65BA">
        <w:rPr>
          <w:rFonts w:eastAsia="Times New Roman" w:cs="Arial"/>
          <w:noProof/>
          <w:color w:val="000000"/>
          <w:sz w:val="27"/>
          <w:szCs w:val="27"/>
        </w:rPr>
        <w:drawing>
          <wp:inline distT="0" distB="0" distL="0" distR="0">
            <wp:extent cx="133350" cy="1333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4. The most obvious vessel on the front of the heart is the pulmonary trunk (1</w:t>
      </w:r>
      <w:proofErr w:type="gramStart"/>
      <w:r w:rsidRPr="00ED65BA">
        <w:rPr>
          <w:rFonts w:eastAsia="Times New Roman" w:cs="Arial"/>
          <w:color w:val="000000"/>
          <w:sz w:val="27"/>
          <w:szCs w:val="27"/>
        </w:rPr>
        <w:t>) .</w:t>
      </w:r>
      <w:proofErr w:type="gramEnd"/>
      <w:r w:rsidRPr="00ED65BA">
        <w:rPr>
          <w:rFonts w:eastAsia="Times New Roman" w:cs="Arial"/>
          <w:color w:val="000000"/>
          <w:sz w:val="27"/>
          <w:szCs w:val="27"/>
        </w:rPr>
        <w:t xml:space="preserve"> It curves upward and joins the aorta (2) - a vessel which arches from the heart and curves around to go to the lower part of the body -where it is called the abdominal (dorsal) aorta (9). The aorta supplies the body with blood. </w:t>
      </w:r>
      <w:r w:rsidRPr="00ED65BA">
        <w:rPr>
          <w:rFonts w:eastAsia="Times New Roman" w:cs="Arial"/>
          <w:noProof/>
          <w:color w:val="000000"/>
          <w:sz w:val="27"/>
          <w:szCs w:val="27"/>
        </w:rPr>
        <w:drawing>
          <wp:inline distT="0" distB="0" distL="0" distR="0">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5. The aorta will curve back and then branch in two spots - the right brachiocephalic (3) and the left subclavian (5) </w:t>
      </w:r>
      <w:r w:rsidRPr="00ED65BA">
        <w:rPr>
          <w:rFonts w:eastAsia="Times New Roman" w:cs="Arial"/>
          <w:noProof/>
          <w:color w:val="000000"/>
          <w:sz w:val="27"/>
          <w:szCs w:val="27"/>
        </w:rPr>
        <w:drawing>
          <wp:inline distT="0" distB="0" distL="0" distR="0">
            <wp:extent cx="133350" cy="1333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 xml:space="preserve">6. The right brachiocephalic then branches into arteries - the common carotid (4) and the right subclavian (10) </w:t>
      </w:r>
      <w:proofErr w:type="gramStart"/>
      <w:r w:rsidRPr="00ED65BA">
        <w:rPr>
          <w:rFonts w:eastAsia="Times New Roman" w:cs="Arial"/>
          <w:color w:val="000000"/>
          <w:sz w:val="27"/>
          <w:szCs w:val="27"/>
        </w:rPr>
        <w:t>The</w:t>
      </w:r>
      <w:proofErr w:type="gramEnd"/>
      <w:r w:rsidRPr="00ED65BA">
        <w:rPr>
          <w:rFonts w:eastAsia="Times New Roman" w:cs="Arial"/>
          <w:color w:val="000000"/>
          <w:sz w:val="27"/>
          <w:szCs w:val="27"/>
        </w:rPr>
        <w:t xml:space="preserve"> </w:t>
      </w:r>
      <w:proofErr w:type="spellStart"/>
      <w:r w:rsidRPr="00ED65BA">
        <w:rPr>
          <w:rFonts w:eastAsia="Times New Roman" w:cs="Arial"/>
          <w:color w:val="000000"/>
          <w:sz w:val="27"/>
          <w:szCs w:val="27"/>
        </w:rPr>
        <w:t>subclavians</w:t>
      </w:r>
      <w:proofErr w:type="spellEnd"/>
      <w:r w:rsidRPr="00ED65BA">
        <w:rPr>
          <w:rFonts w:eastAsia="Times New Roman" w:cs="Arial"/>
          <w:color w:val="000000"/>
          <w:sz w:val="27"/>
          <w:szCs w:val="27"/>
        </w:rPr>
        <w:t xml:space="preserve"> supply blood to the arms and follow the clavicle bone </w:t>
      </w:r>
      <w:r w:rsidRPr="00ED65BA">
        <w:rPr>
          <w:rFonts w:eastAsia="Times New Roman" w:cs="Arial"/>
          <w:noProof/>
          <w:color w:val="000000"/>
          <w:sz w:val="27"/>
          <w:szCs w:val="27"/>
        </w:rPr>
        <w:drawing>
          <wp:inline distT="0" distB="0" distL="0" distR="0">
            <wp:extent cx="133350" cy="1333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D65BA">
        <w:rPr>
          <w:rFonts w:eastAsia="Times New Roman" w:cs="Arial"/>
          <w:color w:val="000000"/>
          <w:sz w:val="27"/>
          <w:szCs w:val="27"/>
        </w:rPr>
        <w:t> </w:t>
      </w:r>
      <w:r>
        <w:rPr>
          <w:rFonts w:eastAsia="Times New Roman" w:cs="Arial"/>
          <w:color w:val="000000"/>
          <w:sz w:val="27"/>
          <w:szCs w:val="27"/>
        </w:rPr>
        <w:br/>
      </w:r>
      <w:r w:rsidRPr="00ED65BA">
        <w:rPr>
          <w:rFonts w:eastAsia="Times New Roman" w:cs="Arial"/>
          <w:color w:val="000000"/>
          <w:sz w:val="27"/>
          <w:szCs w:val="27"/>
        </w:rPr>
        <w:br/>
        <w:t>7. The common carotid (4), which will branch into the left (7) and right carotid arteries (8). The carotid arteries supply blood to the head and neck. </w:t>
      </w:r>
      <w:r w:rsidRPr="00ED65BA">
        <w:rPr>
          <w:rFonts w:eastAsia="Times New Roman" w:cs="Arial"/>
          <w:noProof/>
          <w:color w:val="000000"/>
          <w:sz w:val="27"/>
          <w:szCs w:val="27"/>
        </w:rPr>
        <w:drawing>
          <wp:inline distT="0" distB="0" distL="0" distR="0">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8. Observe the coronary vessels (6) on the outside of the heart - these vessels supply blood to the muscle of the heart. </w:t>
      </w:r>
      <w:r w:rsidRPr="00ED65BA">
        <w:rPr>
          <w:rFonts w:eastAsia="Times New Roman" w:cs="Arial"/>
          <w:noProof/>
          <w:color w:val="000000"/>
          <w:sz w:val="27"/>
          <w:szCs w:val="27"/>
        </w:rPr>
        <w:drawing>
          <wp:inline distT="0" distB="0" distL="0" distR="0">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9. Easy arteries to find are the ones that run near the ribs. These are the intercostal arteries (11). </w:t>
      </w:r>
      <w:r w:rsidRPr="00ED65BA">
        <w:rPr>
          <w:rFonts w:eastAsia="Times New Roman" w:cs="Arial"/>
          <w:noProof/>
          <w:color w:val="000000"/>
          <w:sz w:val="27"/>
          <w:szCs w:val="27"/>
        </w:rPr>
        <w:drawing>
          <wp:inline distT="0" distB="0" distL="0" distR="0">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10. Lift the heart to look on its dorsal side (toward the back), you should be able to see the anterior and posterior vena cava, which brings blood from the body back to the heart. In addition, you should also be able to find the left and right jugular veins that drain blood from the head and run parallel to the carotids.</w:t>
      </w:r>
      <w:r w:rsidRPr="00ED65BA">
        <w:rPr>
          <w:rFonts w:eastAsia="Times New Roman" w:cs="Arial"/>
          <w:noProof/>
          <w:color w:val="000000"/>
          <w:sz w:val="27"/>
          <w:szCs w:val="27"/>
        </w:rPr>
        <w:drawing>
          <wp:inline distT="0" distB="0" distL="0" distR="0">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after="0" w:line="240" w:lineRule="auto"/>
        <w:rPr>
          <w:rFonts w:eastAsia="Times New Roman" w:cs="Arial"/>
          <w:color w:val="000000"/>
          <w:sz w:val="27"/>
          <w:szCs w:val="27"/>
        </w:rPr>
      </w:pP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11. Push the heart to the side to locate two spongy lungs located to the left and right side. The lungs are connected to bronchial tubes (not visible) which connect to the trachea (forming a Y). </w:t>
      </w:r>
      <w:r w:rsidRPr="00ED65BA">
        <w:rPr>
          <w:rFonts w:eastAsia="Times New Roman" w:cs="Arial"/>
          <w:noProof/>
          <w:color w:val="000000"/>
          <w:sz w:val="27"/>
          <w:szCs w:val="27"/>
        </w:rPr>
        <w:drawing>
          <wp:inline distT="0" distB="0" distL="0" distR="0" wp14:anchorId="5B1F8A0B" wp14:editId="63FFBB29">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lastRenderedPageBreak/>
        <w:br/>
        <w:t>12. The trachea is easy to identify due to the cartilaginous rings, which help keep it from collapsing as the animal inhales and exhales. The trachea should be located in the chin area above the heart. </w:t>
      </w:r>
      <w:r w:rsidRPr="00ED65BA">
        <w:rPr>
          <w:rFonts w:eastAsia="Times New Roman" w:cs="Arial"/>
          <w:noProof/>
          <w:color w:val="000000"/>
          <w:sz w:val="27"/>
          <w:szCs w:val="27"/>
        </w:rPr>
        <w:drawing>
          <wp:inline distT="0" distB="0" distL="0" distR="0" wp14:anchorId="64BBF4B3" wp14:editId="19A76AF2">
            <wp:extent cx="133350" cy="1333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 xml:space="preserve">13. </w:t>
      </w:r>
      <w:proofErr w:type="gramStart"/>
      <w:r w:rsidRPr="00ED65BA">
        <w:rPr>
          <w:rFonts w:eastAsia="Times New Roman" w:cs="Arial"/>
          <w:color w:val="000000"/>
          <w:sz w:val="27"/>
          <w:szCs w:val="27"/>
        </w:rPr>
        <w:t>Lying</w:t>
      </w:r>
      <w:proofErr w:type="gramEnd"/>
      <w:r w:rsidRPr="00ED65BA">
        <w:rPr>
          <w:rFonts w:eastAsia="Times New Roman" w:cs="Arial"/>
          <w:color w:val="000000"/>
          <w:sz w:val="27"/>
          <w:szCs w:val="27"/>
        </w:rPr>
        <w:t xml:space="preserve"> atop the trachea, locate the pinkish-brown, V shaped structure called the thyroid gland. This gland secretes hormones that control growth and metabolism. </w:t>
      </w:r>
      <w:r w:rsidRPr="00ED65BA">
        <w:rPr>
          <w:rFonts w:eastAsia="Times New Roman" w:cs="Arial"/>
          <w:noProof/>
          <w:color w:val="000000"/>
          <w:sz w:val="27"/>
          <w:szCs w:val="27"/>
        </w:rPr>
        <w:drawing>
          <wp:inline distT="0" distB="0" distL="0" distR="0" wp14:anchorId="46BE7951" wp14:editId="1440E322">
            <wp:extent cx="133350" cy="1333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14. At the anterior (toward head) of the trachea, you can find the hard light colored larynx (or voice box). The larynx allows the pig to produce sounds - grunts and oinks. </w:t>
      </w:r>
      <w:r w:rsidRPr="00ED65BA">
        <w:rPr>
          <w:rFonts w:eastAsia="Times New Roman" w:cs="Arial"/>
          <w:noProof/>
          <w:color w:val="000000"/>
          <w:sz w:val="27"/>
          <w:szCs w:val="27"/>
        </w:rPr>
        <w:drawing>
          <wp:inline distT="0" distB="0" distL="0" distR="0" wp14:anchorId="18564680" wp14:editId="40DB6A5A">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D65BA">
        <w:rPr>
          <w:rFonts w:eastAsia="Times New Roman" w:cs="Arial"/>
          <w:noProof/>
          <w:color w:val="000000"/>
          <w:sz w:val="27"/>
          <w:szCs w:val="27"/>
        </w:rPr>
        <w:drawing>
          <wp:inline distT="0" distB="0" distL="0" distR="0" wp14:anchorId="20DF2852" wp14:editId="2C1A929B">
            <wp:extent cx="3810000" cy="4924425"/>
            <wp:effectExtent l="0" t="0" r="0" b="9525"/>
            <wp:docPr id="15" name="Picture 15" descr="circul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rculatory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924425"/>
                    </a:xfrm>
                    <a:prstGeom prst="rect">
                      <a:avLst/>
                    </a:prstGeom>
                    <a:noFill/>
                    <a:ln>
                      <a:noFill/>
                    </a:ln>
                  </pic:spPr>
                </pic:pic>
              </a:graphicData>
            </a:graphic>
          </wp:inline>
        </w:drawing>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b/>
          <w:bCs/>
          <w:color w:val="000000"/>
          <w:sz w:val="27"/>
          <w:szCs w:val="27"/>
        </w:rPr>
        <w:t>Identify by number:</w:t>
      </w:r>
    </w:p>
    <w:p w:rsidR="00ED65BA" w:rsidRP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Aorta ____ Dorsal Aorta ____ Pulmonary Trunk ___</w:t>
      </w:r>
      <w:r w:rsidRPr="00ED65BA">
        <w:rPr>
          <w:rFonts w:eastAsia="Times New Roman" w:cs="Arial"/>
          <w:color w:val="000000"/>
          <w:sz w:val="27"/>
          <w:szCs w:val="27"/>
        </w:rPr>
        <w:br/>
        <w:t>Common carotid ____ Left &amp; Right Carotid ____</w:t>
      </w:r>
      <w:r w:rsidRPr="00ED65BA">
        <w:rPr>
          <w:rFonts w:eastAsia="Times New Roman" w:cs="Arial"/>
          <w:color w:val="000000"/>
          <w:sz w:val="27"/>
          <w:szCs w:val="27"/>
        </w:rPr>
        <w:br/>
        <w:t>Coronary vessels ___ Left Subclavian_____</w:t>
      </w:r>
      <w:r w:rsidRPr="00ED65BA">
        <w:rPr>
          <w:rFonts w:eastAsia="Times New Roman" w:cs="Arial"/>
          <w:color w:val="000000"/>
          <w:sz w:val="27"/>
          <w:szCs w:val="27"/>
        </w:rPr>
        <w:br/>
        <w:t>Right Subclavian _____ Right Brachiocephalic _____</w:t>
      </w:r>
      <w:r w:rsidRPr="00ED65BA">
        <w:rPr>
          <w:rFonts w:eastAsia="Times New Roman" w:cs="Arial"/>
          <w:color w:val="000000"/>
          <w:sz w:val="27"/>
          <w:szCs w:val="27"/>
        </w:rPr>
        <w:br/>
        <w:t>Right Atrium _____ Left Atrium _____</w:t>
      </w:r>
      <w:r w:rsidRPr="00ED65BA">
        <w:rPr>
          <w:rFonts w:eastAsia="Times New Roman" w:cs="Arial"/>
          <w:color w:val="000000"/>
          <w:sz w:val="27"/>
          <w:szCs w:val="27"/>
        </w:rPr>
        <w:br/>
        <w:t>Intercostal _____ Ventricle _____</w:t>
      </w:r>
    </w:p>
    <w:p w:rsidR="00ED65BA" w:rsidRPr="00ED65BA" w:rsidRDefault="00ED65BA" w:rsidP="00ED65BA">
      <w:pPr>
        <w:shd w:val="clear" w:color="auto" w:fill="FFFFFF"/>
        <w:spacing w:before="100" w:beforeAutospacing="1" w:after="100" w:afterAutospacing="1" w:line="240" w:lineRule="auto"/>
        <w:outlineLvl w:val="3"/>
        <w:rPr>
          <w:rFonts w:eastAsia="Times New Roman" w:cs="Arial"/>
          <w:b/>
          <w:bCs/>
          <w:color w:val="000000"/>
          <w:sz w:val="27"/>
          <w:szCs w:val="27"/>
        </w:rPr>
      </w:pPr>
      <w:r w:rsidRPr="00ED65BA">
        <w:rPr>
          <w:rFonts w:eastAsia="Times New Roman" w:cs="Arial"/>
          <w:b/>
          <w:bCs/>
          <w:color w:val="000000"/>
          <w:sz w:val="27"/>
          <w:szCs w:val="27"/>
        </w:rPr>
        <w:lastRenderedPageBreak/>
        <w:t>Identify the structure.</w:t>
      </w:r>
    </w:p>
    <w:p w:rsidR="00ED65BA" w:rsidRDefault="00ED65BA" w:rsidP="00ED65BA">
      <w:pPr>
        <w:shd w:val="clear" w:color="auto" w:fill="FFFFFF"/>
        <w:spacing w:before="100" w:beforeAutospacing="1" w:after="100" w:afterAutospacing="1" w:line="240" w:lineRule="auto"/>
        <w:rPr>
          <w:rFonts w:eastAsia="Times New Roman" w:cs="Arial"/>
          <w:color w:val="000000"/>
          <w:sz w:val="27"/>
          <w:szCs w:val="27"/>
        </w:rPr>
      </w:pPr>
      <w:r w:rsidRPr="00ED65BA">
        <w:rPr>
          <w:rFonts w:eastAsia="Times New Roman" w:cs="Arial"/>
          <w:color w:val="000000"/>
          <w:sz w:val="27"/>
          <w:szCs w:val="27"/>
        </w:rPr>
        <w:t>1. ___________________________ Membrane over the heart.</w:t>
      </w:r>
      <w:r w:rsidRPr="00ED65BA">
        <w:rPr>
          <w:rFonts w:eastAsia="Times New Roman" w:cs="Arial"/>
          <w:color w:val="000000"/>
          <w:sz w:val="27"/>
          <w:szCs w:val="27"/>
        </w:rPr>
        <w:br/>
        <w:t>2. ___________________________ Airway from mouth to lungs</w:t>
      </w:r>
      <w:r w:rsidRPr="00ED65BA">
        <w:rPr>
          <w:rFonts w:eastAsia="Times New Roman" w:cs="Arial"/>
          <w:color w:val="000000"/>
          <w:sz w:val="27"/>
          <w:szCs w:val="27"/>
        </w:rPr>
        <w:br/>
        <w:t>3. ___________________________ Blood supply to head</w:t>
      </w:r>
      <w:r w:rsidRPr="00ED65BA">
        <w:rPr>
          <w:rFonts w:eastAsia="Times New Roman" w:cs="Arial"/>
          <w:color w:val="000000"/>
          <w:sz w:val="27"/>
          <w:szCs w:val="27"/>
        </w:rPr>
        <w:br/>
        <w:t>4. ___________________________ Lower heart chambers</w:t>
      </w:r>
      <w:r w:rsidRPr="00ED65BA">
        <w:rPr>
          <w:rFonts w:eastAsia="Times New Roman" w:cs="Arial"/>
          <w:color w:val="000000"/>
          <w:sz w:val="27"/>
          <w:szCs w:val="27"/>
        </w:rPr>
        <w:br/>
        <w:t>5. ___________________________ Blood supply to lower body</w:t>
      </w:r>
      <w:r w:rsidRPr="00ED65BA">
        <w:rPr>
          <w:rFonts w:eastAsia="Times New Roman" w:cs="Arial"/>
          <w:color w:val="000000"/>
          <w:sz w:val="27"/>
          <w:szCs w:val="27"/>
        </w:rPr>
        <w:br/>
        <w:t>6. ___________________________ Muscle to aid breathing</w:t>
      </w:r>
      <w:r w:rsidRPr="00ED65BA">
        <w:rPr>
          <w:rFonts w:eastAsia="Times New Roman" w:cs="Arial"/>
          <w:color w:val="000000"/>
          <w:sz w:val="27"/>
          <w:szCs w:val="27"/>
        </w:rPr>
        <w:br/>
        <w:t>7. ___________________________ Returns blood to heart</w:t>
      </w:r>
      <w:r w:rsidRPr="00ED65BA">
        <w:rPr>
          <w:rFonts w:eastAsia="Times New Roman" w:cs="Arial"/>
          <w:color w:val="000000"/>
          <w:sz w:val="27"/>
          <w:szCs w:val="27"/>
        </w:rPr>
        <w:br/>
        <w:t xml:space="preserve">8. ___________________________ </w:t>
      </w:r>
      <w:proofErr w:type="gramStart"/>
      <w:r w:rsidRPr="00ED65BA">
        <w:rPr>
          <w:rFonts w:eastAsia="Times New Roman" w:cs="Arial"/>
          <w:color w:val="000000"/>
          <w:sz w:val="27"/>
          <w:szCs w:val="27"/>
        </w:rPr>
        <w:t>Large</w:t>
      </w:r>
      <w:proofErr w:type="gramEnd"/>
      <w:r w:rsidRPr="00ED65BA">
        <w:rPr>
          <w:rFonts w:eastAsia="Times New Roman" w:cs="Arial"/>
          <w:color w:val="000000"/>
          <w:sz w:val="27"/>
          <w:szCs w:val="27"/>
        </w:rPr>
        <w:t xml:space="preserve"> vessel at top of heart</w:t>
      </w:r>
      <w:r w:rsidRPr="00ED65BA">
        <w:rPr>
          <w:rFonts w:eastAsia="Times New Roman" w:cs="Arial"/>
          <w:color w:val="000000"/>
          <w:sz w:val="27"/>
          <w:szCs w:val="27"/>
        </w:rPr>
        <w:br/>
        <w:t>9. ___________________________ Used to make noises</w:t>
      </w:r>
      <w:r w:rsidRPr="00ED65BA">
        <w:rPr>
          <w:rFonts w:eastAsia="Times New Roman" w:cs="Arial"/>
          <w:color w:val="000000"/>
          <w:sz w:val="27"/>
          <w:szCs w:val="27"/>
        </w:rPr>
        <w:br/>
        <w:t>10. ___________________________ Arteries on heart surface.</w:t>
      </w:r>
    </w:p>
    <w:p w:rsidR="00ED65BA" w:rsidRPr="00ED65BA" w:rsidRDefault="00ED65BA" w:rsidP="00ED65BA">
      <w:pPr>
        <w:pStyle w:val="Title"/>
        <w:rPr>
          <w:rFonts w:eastAsia="Times New Roman"/>
          <w:sz w:val="27"/>
          <w:szCs w:val="27"/>
        </w:rPr>
      </w:pPr>
      <w:r w:rsidRPr="00ED65BA">
        <w:rPr>
          <w:rFonts w:eastAsia="Times New Roman"/>
        </w:rPr>
        <w:t>Fetal Pig - Dissection of the Lower Arteries</w:t>
      </w:r>
    </w:p>
    <w:p w:rsidR="00ED65BA" w:rsidRDefault="00ED65BA" w:rsidP="00ED65BA">
      <w:pPr>
        <w:shd w:val="clear" w:color="auto" w:fill="FFFFFF"/>
        <w:spacing w:before="100" w:beforeAutospacing="1" w:after="100" w:afterAutospacing="1" w:line="360" w:lineRule="atLeast"/>
        <w:rPr>
          <w:rFonts w:eastAsia="Times New Roman" w:cs="Arial"/>
          <w:color w:val="000000"/>
          <w:sz w:val="27"/>
          <w:szCs w:val="27"/>
        </w:rPr>
      </w:pPr>
      <w:r w:rsidRPr="00ED65BA">
        <w:rPr>
          <w:rFonts w:eastAsia="Times New Roman" w:cs="Arial"/>
          <w:color w:val="000000"/>
          <w:sz w:val="27"/>
          <w:szCs w:val="27"/>
        </w:rPr>
        <w:t xml:space="preserve">1. Trace the </w:t>
      </w:r>
      <w:proofErr w:type="spellStart"/>
      <w:r w:rsidRPr="00ED65BA">
        <w:rPr>
          <w:rFonts w:eastAsia="Times New Roman" w:cs="Arial"/>
          <w:color w:val="000000"/>
          <w:sz w:val="27"/>
          <w:szCs w:val="27"/>
        </w:rPr>
        <w:t>abominal</w:t>
      </w:r>
      <w:proofErr w:type="spellEnd"/>
      <w:r w:rsidRPr="00ED65BA">
        <w:rPr>
          <w:rFonts w:eastAsia="Times New Roman" w:cs="Arial"/>
          <w:color w:val="000000"/>
          <w:sz w:val="27"/>
          <w:szCs w:val="27"/>
        </w:rPr>
        <w:t xml:space="preserve"> aorta (also called the dorsal aorta) to the lower part of the body, careful tweezing of the tissue will reveal several places where it branches, though some of the arteries may have been cut when you removed organs of the digestive system. </w:t>
      </w:r>
      <w:r w:rsidRPr="00ED65BA">
        <w:rPr>
          <w:rFonts w:eastAsia="Times New Roman" w:cs="Arial"/>
          <w:noProof/>
          <w:color w:val="000000"/>
          <w:sz w:val="27"/>
          <w:szCs w:val="27"/>
        </w:rPr>
        <w:drawing>
          <wp:inline distT="0" distB="0" distL="0" distR="0">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2. The hepatic artery leads to the liver. (</w:t>
      </w:r>
      <w:proofErr w:type="gramStart"/>
      <w:r w:rsidRPr="00ED65BA">
        <w:rPr>
          <w:rFonts w:eastAsia="Times New Roman" w:cs="Arial"/>
          <w:color w:val="000000"/>
          <w:sz w:val="27"/>
          <w:szCs w:val="27"/>
        </w:rPr>
        <w:t>may</w:t>
      </w:r>
      <w:proofErr w:type="gramEnd"/>
      <w:r w:rsidRPr="00ED65BA">
        <w:rPr>
          <w:rFonts w:eastAsia="Times New Roman" w:cs="Arial"/>
          <w:color w:val="000000"/>
          <w:sz w:val="27"/>
          <w:szCs w:val="27"/>
        </w:rPr>
        <w:t xml:space="preserve"> not be visible) </w:t>
      </w:r>
      <w:r w:rsidRPr="00ED65BA">
        <w:rPr>
          <w:rFonts w:eastAsia="Times New Roman" w:cs="Arial"/>
          <w:noProof/>
          <w:color w:val="000000"/>
          <w:sz w:val="27"/>
          <w:szCs w:val="27"/>
        </w:rPr>
        <w:drawing>
          <wp:inline distT="0" distB="0" distL="0" distR="0">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3. The splenic artery leads to the spleen (may not be visible) </w:t>
      </w:r>
      <w:r w:rsidRPr="00ED65BA">
        <w:rPr>
          <w:rFonts w:eastAsia="Times New Roman" w:cs="Arial"/>
          <w:noProof/>
          <w:color w:val="000000"/>
          <w:sz w:val="27"/>
          <w:szCs w:val="27"/>
        </w:rPr>
        <w:drawing>
          <wp:inline distT="0" distB="0" distL="0" distR="0">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4. The renal arteries lead to the kidney. </w:t>
      </w:r>
      <w:r w:rsidRPr="00ED65BA">
        <w:rPr>
          <w:rFonts w:eastAsia="Times New Roman" w:cs="Arial"/>
          <w:noProof/>
          <w:color w:val="000000"/>
          <w:sz w:val="27"/>
          <w:szCs w:val="27"/>
        </w:rPr>
        <w:drawing>
          <wp:inline distT="0" distB="0" distL="0" distR="0">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5. The mesenteric artery leads to the mesentery and branches into many smaller vessels. Look in the small intestine to find this artery. </w:t>
      </w:r>
      <w:r w:rsidRPr="00ED65BA">
        <w:rPr>
          <w:rFonts w:eastAsia="Times New Roman" w:cs="Arial"/>
          <w:noProof/>
          <w:color w:val="000000"/>
          <w:sz w:val="27"/>
          <w:szCs w:val="27"/>
        </w:rPr>
        <w:drawing>
          <wp:inline distT="0" distB="0" distL="0" distR="0">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 xml:space="preserve">6. Trace the </w:t>
      </w:r>
      <w:proofErr w:type="spellStart"/>
      <w:r w:rsidRPr="00ED65BA">
        <w:rPr>
          <w:rFonts w:eastAsia="Times New Roman" w:cs="Arial"/>
          <w:color w:val="000000"/>
          <w:sz w:val="27"/>
          <w:szCs w:val="27"/>
        </w:rPr>
        <w:t>abominal</w:t>
      </w:r>
      <w:proofErr w:type="spellEnd"/>
      <w:r w:rsidRPr="00ED65BA">
        <w:rPr>
          <w:rFonts w:eastAsia="Times New Roman" w:cs="Arial"/>
          <w:color w:val="000000"/>
          <w:sz w:val="27"/>
          <w:szCs w:val="27"/>
        </w:rPr>
        <w:t xml:space="preserve"> aorta and note where it joins the umbilical arteries. You will need to cut the muscle in the leg to trace the next vessels. Use a pin to carefully tease away the surrounding muscle and tissue. </w:t>
      </w:r>
      <w:r w:rsidRPr="00ED65BA">
        <w:rPr>
          <w:rFonts w:eastAsia="Times New Roman" w:cs="Arial"/>
          <w:noProof/>
          <w:color w:val="000000"/>
          <w:sz w:val="27"/>
          <w:szCs w:val="27"/>
        </w:rPr>
        <w:drawing>
          <wp:inline distT="0" distB="0" distL="0" distR="0">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 xml:space="preserve">7. The </w:t>
      </w:r>
      <w:proofErr w:type="spellStart"/>
      <w:r w:rsidRPr="00ED65BA">
        <w:rPr>
          <w:rFonts w:eastAsia="Times New Roman" w:cs="Arial"/>
          <w:color w:val="000000"/>
          <w:sz w:val="27"/>
          <w:szCs w:val="27"/>
        </w:rPr>
        <w:t>abominal</w:t>
      </w:r>
      <w:proofErr w:type="spellEnd"/>
      <w:r w:rsidRPr="00ED65BA">
        <w:rPr>
          <w:rFonts w:eastAsia="Times New Roman" w:cs="Arial"/>
          <w:color w:val="000000"/>
          <w:sz w:val="27"/>
          <w:szCs w:val="27"/>
        </w:rPr>
        <w:t xml:space="preserve"> aorta splits into two large vessels that lead to each leg - the external iliac arteries will turn into the femoral arteries as they enter the leg </w:t>
      </w:r>
      <w:r w:rsidRPr="00ED65BA">
        <w:rPr>
          <w:rFonts w:eastAsia="Times New Roman" w:cs="Arial"/>
          <w:noProof/>
          <w:color w:val="000000"/>
          <w:sz w:val="27"/>
          <w:szCs w:val="27"/>
        </w:rPr>
        <w:drawing>
          <wp:inline distT="0" distB="0" distL="0" distR="0">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r w:rsidRPr="00ED65BA">
        <w:rPr>
          <w:rFonts w:eastAsia="Times New Roman" w:cs="Arial"/>
          <w:color w:val="000000"/>
          <w:sz w:val="27"/>
          <w:szCs w:val="27"/>
        </w:rPr>
        <w:br/>
        <w:t xml:space="preserve">8. Follow the umbilical artery toward the pig, you'll find that it branches and a small artery stretches toward the posterior of the pig - this is the </w:t>
      </w:r>
      <w:proofErr w:type="spellStart"/>
      <w:r w:rsidRPr="00ED65BA">
        <w:rPr>
          <w:rFonts w:eastAsia="Times New Roman" w:cs="Arial"/>
          <w:color w:val="000000"/>
          <w:sz w:val="27"/>
          <w:szCs w:val="27"/>
        </w:rPr>
        <w:t>ilio</w:t>
      </w:r>
      <w:proofErr w:type="spellEnd"/>
      <w:r w:rsidRPr="00ED65BA">
        <w:rPr>
          <w:rFonts w:eastAsia="Times New Roman" w:cs="Arial"/>
          <w:color w:val="000000"/>
          <w:sz w:val="27"/>
          <w:szCs w:val="27"/>
        </w:rPr>
        <w:t>-lumbar artery. </w:t>
      </w:r>
      <w:r w:rsidRPr="00ED65BA">
        <w:rPr>
          <w:rFonts w:eastAsia="Times New Roman" w:cs="Arial"/>
          <w:noProof/>
          <w:color w:val="000000"/>
          <w:sz w:val="27"/>
          <w:szCs w:val="27"/>
        </w:rPr>
        <w:drawing>
          <wp:inline distT="0" distB="0" distL="0" distR="0">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color w:val="000000"/>
          <w:sz w:val="27"/>
          <w:szCs w:val="27"/>
        </w:rPr>
        <w:br/>
      </w:r>
    </w:p>
    <w:p w:rsidR="00ED65BA" w:rsidRPr="00ED65BA" w:rsidRDefault="00ED65BA" w:rsidP="00ED65BA">
      <w:pPr>
        <w:shd w:val="clear" w:color="auto" w:fill="FFFFFF"/>
        <w:spacing w:before="100" w:beforeAutospacing="1" w:after="100" w:afterAutospacing="1" w:line="360" w:lineRule="atLeast"/>
        <w:rPr>
          <w:rFonts w:eastAsia="Times New Roman" w:cs="Arial"/>
          <w:color w:val="000000"/>
          <w:sz w:val="27"/>
          <w:szCs w:val="27"/>
        </w:rPr>
      </w:pPr>
      <w:r w:rsidRPr="00ED65BA">
        <w:rPr>
          <w:rFonts w:eastAsia="Times New Roman" w:cs="Arial"/>
          <w:color w:val="000000"/>
          <w:sz w:val="27"/>
          <w:szCs w:val="27"/>
        </w:rPr>
        <w:lastRenderedPageBreak/>
        <w:br/>
        <w:t>9. Follow the external iliac into the leg (carefully tease away muscle), it will branch into two arteries: the femoral (toward the outside of the leg) and the deep femoral (toward the back of the leg) </w:t>
      </w:r>
      <w:r w:rsidRPr="00ED65BA">
        <w:rPr>
          <w:rFonts w:eastAsia="Times New Roman" w:cs="Arial"/>
          <w:noProof/>
          <w:color w:val="000000"/>
          <w:sz w:val="27"/>
          <w:szCs w:val="27"/>
        </w:rPr>
        <w:drawing>
          <wp:inline distT="0" distB="0" distL="0" distR="0">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D65BA" w:rsidRPr="00ED65BA" w:rsidRDefault="00ED65BA" w:rsidP="00ED65BA">
      <w:pPr>
        <w:shd w:val="clear" w:color="auto" w:fill="FFFFFF"/>
        <w:spacing w:before="100" w:beforeAutospacing="1" w:after="100" w:afterAutospacing="1" w:line="240" w:lineRule="auto"/>
        <w:rPr>
          <w:rFonts w:ascii="Arial" w:eastAsia="Times New Roman" w:hAnsi="Arial" w:cs="Arial"/>
          <w:color w:val="000000"/>
          <w:sz w:val="27"/>
          <w:szCs w:val="27"/>
        </w:rPr>
      </w:pPr>
      <w:r w:rsidRPr="00ED65BA">
        <w:rPr>
          <w:rFonts w:ascii="Arial" w:eastAsia="Times New Roman" w:hAnsi="Arial" w:cs="Arial"/>
          <w:color w:val="000000"/>
          <w:sz w:val="27"/>
          <w:szCs w:val="27"/>
        </w:rPr>
        <w:t>. </w:t>
      </w:r>
      <w:r w:rsidRPr="00ED65BA">
        <w:rPr>
          <w:rFonts w:ascii="Arial" w:eastAsia="Times New Roman" w:hAnsi="Arial" w:cs="Arial"/>
          <w:noProof/>
          <w:color w:val="000000"/>
          <w:sz w:val="27"/>
          <w:szCs w:val="27"/>
        </w:rPr>
        <w:drawing>
          <wp:inline distT="0" distB="0" distL="0" distR="0">
            <wp:extent cx="6286500" cy="4086225"/>
            <wp:effectExtent l="0" t="0" r="0" b="9525"/>
            <wp:docPr id="1" name="Picture 1" descr="https://www.biologycorner.com/resources/fetal-pig-lower-ar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biologycorner.com/resources/fetal-pig-lower-arter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086225"/>
                    </a:xfrm>
                    <a:prstGeom prst="rect">
                      <a:avLst/>
                    </a:prstGeom>
                    <a:noFill/>
                    <a:ln>
                      <a:noFill/>
                    </a:ln>
                  </pic:spPr>
                </pic:pic>
              </a:graphicData>
            </a:graphic>
          </wp:inline>
        </w:drawing>
      </w:r>
    </w:p>
    <w:p w:rsidR="00266FFB" w:rsidRDefault="00ED65BA">
      <w:bookmarkStart w:id="0" w:name="_GoBack"/>
      <w:r>
        <w:rPr>
          <w:noProof/>
        </w:rPr>
        <w:drawing>
          <wp:inline distT="0" distB="0" distL="0" distR="0">
            <wp:extent cx="2524125" cy="3475937"/>
            <wp:effectExtent l="0" t="0" r="0" b="0"/>
            <wp:docPr id="121" name="Picture 121" descr="https://www.biologycorner.com/pig/fetal_pig_c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ww.biologycorner.com/pig/fetal_pig_cir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0938" cy="3485319"/>
                    </a:xfrm>
                    <a:prstGeom prst="rect">
                      <a:avLst/>
                    </a:prstGeom>
                    <a:noFill/>
                    <a:ln>
                      <a:noFill/>
                    </a:ln>
                  </pic:spPr>
                </pic:pic>
              </a:graphicData>
            </a:graphic>
          </wp:inline>
        </w:drawing>
      </w:r>
      <w:bookmarkEnd w:id="0"/>
    </w:p>
    <w:sectPr w:rsidR="00266FFB" w:rsidSect="00ED6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BA"/>
    <w:rsid w:val="00266FFB"/>
    <w:rsid w:val="00ED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382F-E8A1-41AF-A80B-26241FA5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5BA"/>
  </w:style>
  <w:style w:type="paragraph" w:styleId="Heading1">
    <w:name w:val="heading 1"/>
    <w:basedOn w:val="Normal"/>
    <w:next w:val="Normal"/>
    <w:link w:val="Heading1Char"/>
    <w:uiPriority w:val="9"/>
    <w:qFormat/>
    <w:rsid w:val="00ED65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D65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D65B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D65B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5B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5B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5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5B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5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5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D65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D65B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D65BA"/>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ED6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5BA"/>
  </w:style>
  <w:style w:type="character" w:customStyle="1" w:styleId="pagebreak">
    <w:name w:val="pagebreak"/>
    <w:basedOn w:val="DefaultParagraphFont"/>
    <w:rsid w:val="00ED65BA"/>
  </w:style>
  <w:style w:type="character" w:customStyle="1" w:styleId="thiscell">
    <w:name w:val="thiscell"/>
    <w:basedOn w:val="DefaultParagraphFont"/>
    <w:rsid w:val="00ED65BA"/>
  </w:style>
  <w:style w:type="character" w:styleId="Strong">
    <w:name w:val="Strong"/>
    <w:basedOn w:val="DefaultParagraphFont"/>
    <w:uiPriority w:val="22"/>
    <w:qFormat/>
    <w:rsid w:val="00ED65BA"/>
    <w:rPr>
      <w:b/>
      <w:bCs/>
    </w:rPr>
  </w:style>
  <w:style w:type="paragraph" w:customStyle="1" w:styleId="spacing">
    <w:name w:val="spacing"/>
    <w:basedOn w:val="Normal"/>
    <w:rsid w:val="00ED65B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D65B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D65BA"/>
    <w:rPr>
      <w:rFonts w:asciiTheme="majorHAnsi" w:eastAsiaTheme="majorEastAsia" w:hAnsiTheme="majorHAnsi" w:cstheme="majorBidi"/>
      <w:color w:val="323E4F" w:themeColor="text2" w:themeShade="BF"/>
      <w:spacing w:val="5"/>
      <w:sz w:val="52"/>
      <w:szCs w:val="52"/>
    </w:rPr>
  </w:style>
  <w:style w:type="character" w:customStyle="1" w:styleId="Heading5Char">
    <w:name w:val="Heading 5 Char"/>
    <w:basedOn w:val="DefaultParagraphFont"/>
    <w:link w:val="Heading5"/>
    <w:uiPriority w:val="9"/>
    <w:semiHidden/>
    <w:rsid w:val="00ED65B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5B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5B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5B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5BA"/>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ED65B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5BA"/>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5BA"/>
    <w:rPr>
      <w:i/>
      <w:iCs/>
    </w:rPr>
  </w:style>
  <w:style w:type="paragraph" w:styleId="NoSpacing">
    <w:name w:val="No Spacing"/>
    <w:uiPriority w:val="1"/>
    <w:qFormat/>
    <w:rsid w:val="00ED65BA"/>
    <w:pPr>
      <w:spacing w:after="0" w:line="240" w:lineRule="auto"/>
    </w:pPr>
  </w:style>
  <w:style w:type="paragraph" w:styleId="Quote">
    <w:name w:val="Quote"/>
    <w:basedOn w:val="Normal"/>
    <w:next w:val="Normal"/>
    <w:link w:val="QuoteChar"/>
    <w:uiPriority w:val="29"/>
    <w:qFormat/>
    <w:rsid w:val="00ED65BA"/>
    <w:rPr>
      <w:i/>
      <w:iCs/>
      <w:color w:val="000000" w:themeColor="text1"/>
    </w:rPr>
  </w:style>
  <w:style w:type="character" w:customStyle="1" w:styleId="QuoteChar">
    <w:name w:val="Quote Char"/>
    <w:basedOn w:val="DefaultParagraphFont"/>
    <w:link w:val="Quote"/>
    <w:uiPriority w:val="29"/>
    <w:rsid w:val="00ED65BA"/>
    <w:rPr>
      <w:i/>
      <w:iCs/>
      <w:color w:val="000000" w:themeColor="text1"/>
    </w:rPr>
  </w:style>
  <w:style w:type="paragraph" w:styleId="IntenseQuote">
    <w:name w:val="Intense Quote"/>
    <w:basedOn w:val="Normal"/>
    <w:next w:val="Normal"/>
    <w:link w:val="IntenseQuoteChar"/>
    <w:uiPriority w:val="30"/>
    <w:qFormat/>
    <w:rsid w:val="00ED65B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5BA"/>
    <w:rPr>
      <w:b/>
      <w:bCs/>
      <w:i/>
      <w:iCs/>
      <w:color w:val="5B9BD5" w:themeColor="accent1"/>
    </w:rPr>
  </w:style>
  <w:style w:type="character" w:styleId="SubtleEmphasis">
    <w:name w:val="Subtle Emphasis"/>
    <w:basedOn w:val="DefaultParagraphFont"/>
    <w:uiPriority w:val="19"/>
    <w:qFormat/>
    <w:rsid w:val="00ED65BA"/>
    <w:rPr>
      <w:i/>
      <w:iCs/>
      <w:color w:val="808080" w:themeColor="text1" w:themeTint="7F"/>
    </w:rPr>
  </w:style>
  <w:style w:type="character" w:styleId="IntenseEmphasis">
    <w:name w:val="Intense Emphasis"/>
    <w:basedOn w:val="DefaultParagraphFont"/>
    <w:uiPriority w:val="21"/>
    <w:qFormat/>
    <w:rsid w:val="00ED65BA"/>
    <w:rPr>
      <w:b/>
      <w:bCs/>
      <w:i/>
      <w:iCs/>
      <w:color w:val="5B9BD5" w:themeColor="accent1"/>
    </w:rPr>
  </w:style>
  <w:style w:type="character" w:styleId="SubtleReference">
    <w:name w:val="Subtle Reference"/>
    <w:basedOn w:val="DefaultParagraphFont"/>
    <w:uiPriority w:val="31"/>
    <w:qFormat/>
    <w:rsid w:val="00ED65BA"/>
    <w:rPr>
      <w:smallCaps/>
      <w:color w:val="ED7D31" w:themeColor="accent2"/>
      <w:u w:val="single"/>
    </w:rPr>
  </w:style>
  <w:style w:type="character" w:styleId="IntenseReference">
    <w:name w:val="Intense Reference"/>
    <w:basedOn w:val="DefaultParagraphFont"/>
    <w:uiPriority w:val="32"/>
    <w:qFormat/>
    <w:rsid w:val="00ED65BA"/>
    <w:rPr>
      <w:b/>
      <w:bCs/>
      <w:smallCaps/>
      <w:color w:val="ED7D31" w:themeColor="accent2"/>
      <w:spacing w:val="5"/>
      <w:u w:val="single"/>
    </w:rPr>
  </w:style>
  <w:style w:type="character" w:styleId="BookTitle">
    <w:name w:val="Book Title"/>
    <w:basedOn w:val="DefaultParagraphFont"/>
    <w:uiPriority w:val="33"/>
    <w:qFormat/>
    <w:rsid w:val="00ED65BA"/>
    <w:rPr>
      <w:b/>
      <w:bCs/>
      <w:smallCaps/>
      <w:spacing w:val="5"/>
    </w:rPr>
  </w:style>
  <w:style w:type="paragraph" w:styleId="TOCHeading">
    <w:name w:val="TOC Heading"/>
    <w:basedOn w:val="Heading1"/>
    <w:next w:val="Normal"/>
    <w:uiPriority w:val="39"/>
    <w:semiHidden/>
    <w:unhideWhenUsed/>
    <w:qFormat/>
    <w:rsid w:val="00ED65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09443">
      <w:bodyDiv w:val="1"/>
      <w:marLeft w:val="0"/>
      <w:marRight w:val="0"/>
      <w:marTop w:val="0"/>
      <w:marBottom w:val="0"/>
      <w:divBdr>
        <w:top w:val="none" w:sz="0" w:space="0" w:color="auto"/>
        <w:left w:val="none" w:sz="0" w:space="0" w:color="auto"/>
        <w:bottom w:val="none" w:sz="0" w:space="0" w:color="auto"/>
        <w:right w:val="none" w:sz="0" w:space="0" w:color="auto"/>
      </w:divBdr>
      <w:divsChild>
        <w:div w:id="1118643099">
          <w:marLeft w:val="0"/>
          <w:marRight w:val="330"/>
          <w:marTop w:val="0"/>
          <w:marBottom w:val="0"/>
          <w:divBdr>
            <w:top w:val="none" w:sz="0" w:space="0" w:color="auto"/>
            <w:left w:val="single" w:sz="6" w:space="6" w:color="000000"/>
            <w:bottom w:val="none" w:sz="0" w:space="0" w:color="auto"/>
            <w:right w:val="none" w:sz="0" w:space="0" w:color="auto"/>
          </w:divBdr>
        </w:div>
      </w:divsChild>
    </w:div>
    <w:div w:id="1924993310">
      <w:bodyDiv w:val="1"/>
      <w:marLeft w:val="0"/>
      <w:marRight w:val="0"/>
      <w:marTop w:val="0"/>
      <w:marBottom w:val="0"/>
      <w:divBdr>
        <w:top w:val="none" w:sz="0" w:space="0" w:color="auto"/>
        <w:left w:val="none" w:sz="0" w:space="0" w:color="auto"/>
        <w:bottom w:val="none" w:sz="0" w:space="0" w:color="auto"/>
        <w:right w:val="none" w:sz="0" w:space="0" w:color="auto"/>
      </w:divBdr>
      <w:divsChild>
        <w:div w:id="54572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34950">
          <w:marLeft w:val="0"/>
          <w:marRight w:val="0"/>
          <w:marTop w:val="0"/>
          <w:marBottom w:val="0"/>
          <w:divBdr>
            <w:top w:val="none" w:sz="0" w:space="0" w:color="auto"/>
            <w:left w:val="none" w:sz="0" w:space="0" w:color="auto"/>
            <w:bottom w:val="none" w:sz="0" w:space="0" w:color="auto"/>
            <w:right w:val="none" w:sz="0" w:space="0" w:color="auto"/>
          </w:divBdr>
        </w:div>
        <w:div w:id="1679111078">
          <w:marLeft w:val="0"/>
          <w:marRight w:val="0"/>
          <w:marTop w:val="0"/>
          <w:marBottom w:val="0"/>
          <w:divBdr>
            <w:top w:val="none" w:sz="0" w:space="0" w:color="auto"/>
            <w:left w:val="none" w:sz="0" w:space="0" w:color="auto"/>
            <w:bottom w:val="none" w:sz="0" w:space="0" w:color="auto"/>
            <w:right w:val="none" w:sz="0" w:space="0" w:color="auto"/>
          </w:divBdr>
        </w:div>
        <w:div w:id="819226144">
          <w:marLeft w:val="0"/>
          <w:marRight w:val="0"/>
          <w:marTop w:val="0"/>
          <w:marBottom w:val="0"/>
          <w:divBdr>
            <w:top w:val="none" w:sz="0" w:space="0" w:color="auto"/>
            <w:left w:val="none" w:sz="0" w:space="0" w:color="auto"/>
            <w:bottom w:val="none" w:sz="0" w:space="0" w:color="auto"/>
            <w:right w:val="none" w:sz="0" w:space="0" w:color="auto"/>
          </w:divBdr>
          <w:divsChild>
            <w:div w:id="1934318760">
              <w:marLeft w:val="0"/>
              <w:marRight w:val="0"/>
              <w:marTop w:val="0"/>
              <w:marBottom w:val="0"/>
              <w:divBdr>
                <w:top w:val="none" w:sz="0" w:space="0" w:color="auto"/>
                <w:left w:val="none" w:sz="0" w:space="0" w:color="auto"/>
                <w:bottom w:val="none" w:sz="0" w:space="0" w:color="auto"/>
                <w:right w:val="none" w:sz="0" w:space="0" w:color="auto"/>
              </w:divBdr>
            </w:div>
          </w:divsChild>
        </w:div>
        <w:div w:id="211890932">
          <w:marLeft w:val="0"/>
          <w:marRight w:val="0"/>
          <w:marTop w:val="0"/>
          <w:marBottom w:val="0"/>
          <w:divBdr>
            <w:top w:val="none" w:sz="0" w:space="0" w:color="auto"/>
            <w:left w:val="none" w:sz="0" w:space="0" w:color="auto"/>
            <w:bottom w:val="none" w:sz="0" w:space="0" w:color="auto"/>
            <w:right w:val="none" w:sz="0" w:space="0" w:color="auto"/>
          </w:divBdr>
        </w:div>
        <w:div w:id="1164931637">
          <w:marLeft w:val="0"/>
          <w:marRight w:val="0"/>
          <w:marTop w:val="0"/>
          <w:marBottom w:val="0"/>
          <w:divBdr>
            <w:top w:val="none" w:sz="0" w:space="0" w:color="auto"/>
            <w:left w:val="none" w:sz="0" w:space="0" w:color="auto"/>
            <w:bottom w:val="none" w:sz="0" w:space="0" w:color="auto"/>
            <w:right w:val="none" w:sz="0" w:space="0" w:color="auto"/>
          </w:divBdr>
        </w:div>
        <w:div w:id="58215907">
          <w:marLeft w:val="0"/>
          <w:marRight w:val="0"/>
          <w:marTop w:val="0"/>
          <w:marBottom w:val="0"/>
          <w:divBdr>
            <w:top w:val="none" w:sz="0" w:space="0" w:color="auto"/>
            <w:left w:val="none" w:sz="0" w:space="0" w:color="auto"/>
            <w:bottom w:val="none" w:sz="0" w:space="0" w:color="auto"/>
            <w:right w:val="none" w:sz="0" w:space="0" w:color="auto"/>
          </w:divBdr>
        </w:div>
        <w:div w:id="44882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cp:revision>
  <dcterms:created xsi:type="dcterms:W3CDTF">2016-05-27T20:23:00Z</dcterms:created>
  <dcterms:modified xsi:type="dcterms:W3CDTF">2016-05-27T20:35:00Z</dcterms:modified>
</cp:coreProperties>
</file>